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3B" w:rsidRPr="00332A7D" w:rsidRDefault="000E583B" w:rsidP="000E583B">
      <w:pPr>
        <w:spacing w:after="0" w:line="240" w:lineRule="auto"/>
        <w:ind w:firstLine="709"/>
        <w:jc w:val="center"/>
        <w:rPr>
          <w:rFonts w:ascii="Times New Roman" w:hAnsi="Times New Roman"/>
          <w:b/>
          <w:sz w:val="24"/>
          <w:szCs w:val="24"/>
          <w:lang w:val="tt-RU"/>
        </w:rPr>
      </w:pPr>
      <w:r w:rsidRPr="00332A7D">
        <w:rPr>
          <w:rFonts w:ascii="Times New Roman" w:hAnsi="Times New Roman"/>
          <w:b/>
          <w:sz w:val="24"/>
          <w:szCs w:val="24"/>
          <w:lang w:val="tt-RU"/>
        </w:rPr>
        <w:t>7 НЧЕ СЫЙНЫФ</w:t>
      </w:r>
    </w:p>
    <w:p w:rsidR="000E583B" w:rsidRPr="00332A7D" w:rsidRDefault="000E583B" w:rsidP="000E583B">
      <w:pPr>
        <w:spacing w:after="0" w:line="240" w:lineRule="auto"/>
        <w:ind w:firstLine="709"/>
        <w:jc w:val="center"/>
        <w:rPr>
          <w:rFonts w:ascii="Times New Roman" w:hAnsi="Times New Roman"/>
          <w:b/>
          <w:sz w:val="24"/>
          <w:szCs w:val="24"/>
          <w:lang w:val="tt-RU"/>
        </w:rPr>
      </w:pPr>
    </w:p>
    <w:p w:rsidR="009209B3" w:rsidRPr="00332A7D" w:rsidRDefault="009209B3" w:rsidP="009209B3">
      <w:pPr>
        <w:spacing w:line="240" w:lineRule="auto"/>
        <w:jc w:val="center"/>
        <w:rPr>
          <w:rFonts w:ascii="Times New Roman" w:hAnsi="Times New Roman"/>
          <w:sz w:val="24"/>
          <w:szCs w:val="24"/>
          <w:lang w:val="tt-RU"/>
        </w:rPr>
      </w:pPr>
      <w:r w:rsidRPr="00332A7D">
        <w:rPr>
          <w:rFonts w:ascii="Times New Roman" w:hAnsi="Times New Roman"/>
          <w:sz w:val="24"/>
          <w:szCs w:val="24"/>
        </w:rPr>
        <w:t>7</w:t>
      </w:r>
      <w:r w:rsidRPr="00332A7D">
        <w:rPr>
          <w:rFonts w:ascii="Times New Roman" w:hAnsi="Times New Roman"/>
          <w:sz w:val="24"/>
          <w:szCs w:val="24"/>
          <w:lang w:val="tt-RU"/>
        </w:rPr>
        <w:t xml:space="preserve"> НЧЕ</w:t>
      </w:r>
      <w:r w:rsidRPr="00332A7D">
        <w:rPr>
          <w:rFonts w:ascii="Times New Roman" w:hAnsi="Times New Roman"/>
          <w:sz w:val="24"/>
          <w:szCs w:val="24"/>
        </w:rPr>
        <w:t xml:space="preserve"> СЫЙНЫФ ӨЧЕН</w:t>
      </w:r>
      <w:r w:rsidRPr="00332A7D">
        <w:rPr>
          <w:rFonts w:ascii="Times New Roman" w:hAnsi="Times New Roman"/>
          <w:sz w:val="24"/>
          <w:szCs w:val="24"/>
          <w:lang w:val="tt-RU"/>
        </w:rPr>
        <w:t xml:space="preserve">  </w:t>
      </w:r>
      <w:r w:rsidRPr="00332A7D">
        <w:rPr>
          <w:rFonts w:ascii="Times New Roman" w:hAnsi="Times New Roman"/>
          <w:sz w:val="24"/>
          <w:szCs w:val="24"/>
        </w:rPr>
        <w:t xml:space="preserve">КАЛЕНДАРЬ-ТЕМАТИК ПЛАН </w:t>
      </w:r>
    </w:p>
    <w:tbl>
      <w:tblPr>
        <w:tblW w:w="15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41"/>
        <w:gridCol w:w="2127"/>
        <w:gridCol w:w="567"/>
        <w:gridCol w:w="1842"/>
        <w:gridCol w:w="1560"/>
        <w:gridCol w:w="50"/>
        <w:gridCol w:w="44"/>
        <w:gridCol w:w="47"/>
        <w:gridCol w:w="1796"/>
        <w:gridCol w:w="283"/>
        <w:gridCol w:w="48"/>
        <w:gridCol w:w="1370"/>
        <w:gridCol w:w="283"/>
        <w:gridCol w:w="48"/>
        <w:gridCol w:w="2693"/>
        <w:gridCol w:w="992"/>
        <w:gridCol w:w="1228"/>
      </w:tblGrid>
      <w:tr w:rsidR="009209B3" w:rsidRPr="00332A7D" w:rsidTr="00427D1F">
        <w:trPr>
          <w:trHeight w:val="529"/>
        </w:trPr>
        <w:tc>
          <w:tcPr>
            <w:tcW w:w="534" w:type="dxa"/>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w:t>
            </w:r>
          </w:p>
        </w:tc>
        <w:tc>
          <w:tcPr>
            <w:tcW w:w="2268" w:type="dxa"/>
            <w:gridSpan w:val="2"/>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Дәрес темасы</w:t>
            </w:r>
          </w:p>
        </w:tc>
        <w:tc>
          <w:tcPr>
            <w:tcW w:w="567" w:type="dxa"/>
            <w:vMerge w:val="restart"/>
          </w:tcPr>
          <w:p w:rsidR="009209B3" w:rsidRPr="00332A7D" w:rsidRDefault="009209B3" w:rsidP="00427D1F">
            <w:pPr>
              <w:tabs>
                <w:tab w:val="left" w:pos="1770"/>
                <w:tab w:val="center" w:pos="7285"/>
              </w:tabs>
              <w:spacing w:after="0" w:line="240" w:lineRule="auto"/>
              <w:rPr>
                <w:rFonts w:ascii="Times New Roman" w:hAnsi="Times New Roman"/>
                <w:bCs/>
                <w:sz w:val="24"/>
                <w:szCs w:val="24"/>
                <w:lang w:eastAsia="ru-RU"/>
              </w:rPr>
            </w:pPr>
            <w:r w:rsidRPr="00332A7D">
              <w:rPr>
                <w:rFonts w:ascii="Times New Roman" w:hAnsi="Times New Roman" w:cs="Latha"/>
                <w:bCs/>
                <w:sz w:val="24"/>
                <w:szCs w:val="24"/>
                <w:lang w:eastAsia="ru-RU"/>
              </w:rPr>
              <w:t>Д</w:t>
            </w:r>
            <w:proofErr w:type="gramStart"/>
            <w:r w:rsidRPr="00332A7D">
              <w:rPr>
                <w:rFonts w:ascii="Times New Roman" w:hAnsi="Times New Roman" w:cs="Latha"/>
                <w:bCs/>
                <w:sz w:val="24"/>
                <w:szCs w:val="24"/>
                <w:lang w:eastAsia="ru-RU"/>
              </w:rPr>
              <w:t>ә-</w:t>
            </w:r>
            <w:proofErr w:type="gramEnd"/>
            <w:r w:rsidRPr="00332A7D">
              <w:rPr>
                <w:rFonts w:ascii="Times New Roman" w:hAnsi="Times New Roman" w:cs="Latha"/>
                <w:bCs/>
                <w:sz w:val="24"/>
                <w:szCs w:val="24"/>
                <w:lang w:eastAsia="ru-RU"/>
              </w:rPr>
              <w:t>рес са-ны</w:t>
            </w:r>
          </w:p>
        </w:tc>
        <w:tc>
          <w:tcPr>
            <w:tcW w:w="1842" w:type="dxa"/>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Тө</w:t>
            </w:r>
            <w:proofErr w:type="gramStart"/>
            <w:r w:rsidRPr="00332A7D">
              <w:rPr>
                <w:rFonts w:ascii="Times New Roman" w:hAnsi="Times New Roman" w:cs="Latha"/>
                <w:bCs/>
                <w:sz w:val="24"/>
                <w:szCs w:val="24"/>
                <w:lang w:eastAsia="ru-RU"/>
              </w:rPr>
              <w:t>п</w:t>
            </w:r>
            <w:proofErr w:type="gramEnd"/>
            <w:r w:rsidRPr="00332A7D">
              <w:rPr>
                <w:rFonts w:ascii="Times New Roman" w:hAnsi="Times New Roman" w:cs="Latha"/>
                <w:bCs/>
                <w:sz w:val="24"/>
                <w:szCs w:val="24"/>
                <w:lang w:eastAsia="ru-RU"/>
              </w:rPr>
              <w:t xml:space="preserve"> эчтәлек</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p>
        </w:tc>
        <w:tc>
          <w:tcPr>
            <w:tcW w:w="5481" w:type="dxa"/>
            <w:gridSpan w:val="9"/>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Көтелгән  нәтиҗә</w:t>
            </w:r>
          </w:p>
        </w:tc>
        <w:tc>
          <w:tcPr>
            <w:tcW w:w="2741" w:type="dxa"/>
            <w:gridSpan w:val="2"/>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Укучылар эшчәнлеге төрләре</w:t>
            </w:r>
          </w:p>
        </w:tc>
        <w:tc>
          <w:tcPr>
            <w:tcW w:w="992" w:type="dxa"/>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cs="Latha"/>
                <w:bCs/>
                <w:sz w:val="24"/>
                <w:szCs w:val="24"/>
                <w:lang w:val="tt-RU" w:eastAsia="ru-RU"/>
              </w:rPr>
            </w:pPr>
            <w:r w:rsidRPr="00332A7D">
              <w:rPr>
                <w:rFonts w:ascii="Times New Roman" w:hAnsi="Times New Roman" w:cs="Latha"/>
                <w:bCs/>
                <w:sz w:val="24"/>
                <w:szCs w:val="24"/>
                <w:lang w:eastAsia="ru-RU"/>
              </w:rPr>
              <w:t>Кон</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троль эш төрләре</w:t>
            </w:r>
          </w:p>
        </w:tc>
        <w:tc>
          <w:tcPr>
            <w:tcW w:w="1228" w:type="dxa"/>
            <w:vMerge w:val="restart"/>
            <w:vAlign w:val="center"/>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Үткә</w:t>
            </w:r>
            <w:proofErr w:type="gramStart"/>
            <w:r w:rsidRPr="00332A7D">
              <w:rPr>
                <w:rFonts w:ascii="Times New Roman" w:hAnsi="Times New Roman" w:cs="Latha"/>
                <w:bCs/>
                <w:sz w:val="24"/>
                <w:szCs w:val="24"/>
                <w:lang w:eastAsia="ru-RU"/>
              </w:rPr>
              <w:t>р</w:t>
            </w:r>
            <w:proofErr w:type="gramEnd"/>
            <w:r w:rsidRPr="00332A7D">
              <w:rPr>
                <w:rFonts w:ascii="Times New Roman" w:hAnsi="Times New Roman" w:cs="Latha"/>
                <w:bCs/>
                <w:sz w:val="24"/>
                <w:szCs w:val="24"/>
                <w:lang w:eastAsia="ru-RU"/>
              </w:rPr>
              <w:t>ү</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вакыты план / факт</w:t>
            </w:r>
          </w:p>
        </w:tc>
      </w:tr>
      <w:tr w:rsidR="009209B3" w:rsidRPr="00332A7D" w:rsidTr="00427D1F">
        <w:trPr>
          <w:trHeight w:val="272"/>
        </w:trPr>
        <w:tc>
          <w:tcPr>
            <w:tcW w:w="534" w:type="dxa"/>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2268" w:type="dxa"/>
            <w:gridSpan w:val="2"/>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567" w:type="dxa"/>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1842" w:type="dxa"/>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1610"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метапредмет</w:t>
            </w:r>
          </w:p>
        </w:tc>
        <w:tc>
          <w:tcPr>
            <w:tcW w:w="2218" w:type="dxa"/>
            <w:gridSpan w:val="5"/>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предмет</w:t>
            </w:r>
          </w:p>
        </w:tc>
        <w:tc>
          <w:tcPr>
            <w:tcW w:w="1653"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cs="Latha"/>
                <w:bCs/>
                <w:sz w:val="24"/>
                <w:szCs w:val="24"/>
                <w:lang w:eastAsia="ru-RU"/>
              </w:rPr>
              <w:t>шәхескә кагылышлы</w:t>
            </w:r>
          </w:p>
        </w:tc>
        <w:tc>
          <w:tcPr>
            <w:tcW w:w="2741" w:type="dxa"/>
            <w:gridSpan w:val="2"/>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992" w:type="dxa"/>
            <w:vMerge/>
            <w:vAlign w:val="center"/>
          </w:tcPr>
          <w:p w:rsidR="009209B3" w:rsidRPr="00332A7D" w:rsidRDefault="009209B3" w:rsidP="00427D1F">
            <w:pPr>
              <w:spacing w:after="0" w:line="240" w:lineRule="auto"/>
              <w:rPr>
                <w:rFonts w:ascii="Times New Roman" w:hAnsi="Times New Roman"/>
                <w:bCs/>
                <w:sz w:val="24"/>
                <w:szCs w:val="24"/>
                <w:lang w:eastAsia="ru-RU"/>
              </w:rPr>
            </w:pPr>
          </w:p>
        </w:tc>
        <w:tc>
          <w:tcPr>
            <w:tcW w:w="1228" w:type="dxa"/>
            <w:vMerge/>
            <w:vAlign w:val="center"/>
          </w:tcPr>
          <w:p w:rsidR="009209B3" w:rsidRPr="00332A7D" w:rsidRDefault="009209B3" w:rsidP="00427D1F">
            <w:pPr>
              <w:spacing w:after="0" w:line="240" w:lineRule="auto"/>
              <w:rPr>
                <w:rFonts w:ascii="Times New Roman" w:hAnsi="Times New Roman"/>
                <w:bCs/>
                <w:sz w:val="24"/>
                <w:szCs w:val="24"/>
                <w:lang w:eastAsia="ru-RU"/>
              </w:rPr>
            </w:pPr>
          </w:p>
        </w:tc>
      </w:tr>
      <w:tr w:rsidR="009209B3" w:rsidRPr="00332A7D" w:rsidTr="00427D1F">
        <w:trPr>
          <w:trHeight w:val="272"/>
        </w:trPr>
        <w:tc>
          <w:tcPr>
            <w:tcW w:w="15653" w:type="dxa"/>
            <w:gridSpan w:val="18"/>
            <w:vAlign w:val="center"/>
          </w:tcPr>
          <w:p w:rsidR="009209B3" w:rsidRPr="00332A7D" w:rsidRDefault="009209B3" w:rsidP="00427D1F">
            <w:pPr>
              <w:spacing w:after="0" w:line="240" w:lineRule="auto"/>
              <w:jc w:val="center"/>
              <w:rPr>
                <w:rFonts w:ascii="Times New Roman" w:hAnsi="Times New Roman"/>
                <w:b/>
                <w:bCs/>
                <w:sz w:val="24"/>
                <w:szCs w:val="24"/>
                <w:lang w:eastAsia="ru-RU"/>
              </w:rPr>
            </w:pPr>
            <w:r w:rsidRPr="00332A7D">
              <w:rPr>
                <w:rFonts w:ascii="Times New Roman" w:hAnsi="Times New Roman"/>
                <w:b/>
                <w:bCs/>
                <w:sz w:val="24"/>
                <w:szCs w:val="24"/>
                <w:lang w:eastAsia="ru-RU"/>
              </w:rPr>
              <w:t>Халык әйтсә — хак әйтә</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bCs/>
                <w:sz w:val="24"/>
                <w:szCs w:val="24"/>
                <w:lang w:eastAsia="ru-RU"/>
              </w:rPr>
              <w:t>1</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eastAsia="ru-RU"/>
              </w:rPr>
            </w:pPr>
            <w:r w:rsidRPr="00332A7D">
              <w:rPr>
                <w:rFonts w:ascii="Times New Roman" w:hAnsi="Times New Roman"/>
                <w:bCs/>
                <w:sz w:val="24"/>
                <w:szCs w:val="24"/>
                <w:lang w:eastAsia="ru-RU"/>
              </w:rPr>
              <w:t>Хәтер катламнарындагы  гәүһәрлә</w:t>
            </w:r>
            <w:proofErr w:type="gramStart"/>
            <w:r w:rsidRPr="00332A7D">
              <w:rPr>
                <w:rFonts w:ascii="Times New Roman" w:hAnsi="Times New Roman"/>
                <w:bCs/>
                <w:sz w:val="24"/>
                <w:szCs w:val="24"/>
                <w:lang w:eastAsia="ru-RU"/>
              </w:rPr>
              <w:t>р</w:t>
            </w:r>
            <w:proofErr w:type="gramEnd"/>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bCs/>
                <w:sz w:val="24"/>
                <w:szCs w:val="24"/>
                <w:lang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eastAsia="ru-RU"/>
              </w:rPr>
            </w:pPr>
            <w:r w:rsidRPr="00332A7D">
              <w:rPr>
                <w:rFonts w:ascii="Times New Roman" w:hAnsi="Times New Roman"/>
                <w:bCs/>
                <w:sz w:val="24"/>
                <w:szCs w:val="24"/>
                <w:lang w:eastAsia="ru-RU"/>
              </w:rPr>
              <w:t>Йола фольклоры</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Й</w:t>
            </w:r>
            <w:r w:rsidRPr="00332A7D">
              <w:rPr>
                <w:rFonts w:ascii="Times New Roman" w:hAnsi="Times New Roman"/>
                <w:bCs/>
                <w:iCs/>
                <w:sz w:val="24"/>
                <w:szCs w:val="24"/>
                <w:lang w:eastAsia="ru-RU"/>
              </w:rPr>
              <w:t>ола фольклоры турында теорияне белү</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w:t>
            </w:r>
            <w:r w:rsidRPr="00332A7D">
              <w:rPr>
                <w:rFonts w:ascii="Times New Roman" w:hAnsi="Times New Roman"/>
                <w:bCs/>
                <w:iCs/>
                <w:sz w:val="24"/>
                <w:szCs w:val="24"/>
                <w:lang w:eastAsia="ru-RU"/>
              </w:rPr>
              <w:t>алкыбыз йолаларына гомуми күзәтү</w:t>
            </w:r>
          </w:p>
        </w:tc>
        <w:tc>
          <w:tcPr>
            <w:tcW w:w="1749"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Йолалар турындагы әсәрләр белән кызыксыну булдыру, сөйләмне алар ярдәмендә баету мөмкинлеген аңлау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“Халык авыз иҗаты” схемасы белән эш, дәреслек, эш дәфтәрендә биремнәр, башка милләтләрнең   халык авыз иҗаты белән чагыштырып,  мисаллар китерү. </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Гомернең гүзәл мизгелләре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Гаилә йолалары. Бәби туе. Туй</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Укучыларга  халкыбыз</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ның тарихы турында  белем бирү</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Йола фольклоры турында белешмә бирү; йолаларның төрләрен өйрәнү</w:t>
            </w:r>
          </w:p>
        </w:tc>
        <w:tc>
          <w:tcPr>
            <w:tcW w:w="1749" w:type="dxa"/>
            <w:gridSpan w:val="4"/>
          </w:tcPr>
          <w:p w:rsidR="009209B3" w:rsidRPr="00332A7D" w:rsidRDefault="009209B3" w:rsidP="00427D1F">
            <w:pPr>
              <w:tabs>
                <w:tab w:val="left" w:pos="1770"/>
                <w:tab w:val="center" w:pos="7285"/>
              </w:tabs>
              <w:spacing w:after="0" w:line="240" w:lineRule="auto"/>
              <w:jc w:val="both"/>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Татар халык йолаларына,</w:t>
            </w:r>
          </w:p>
          <w:p w:rsidR="009209B3" w:rsidRPr="00332A7D" w:rsidRDefault="009209B3" w:rsidP="00427D1F">
            <w:pPr>
              <w:tabs>
                <w:tab w:val="left" w:pos="1770"/>
                <w:tab w:val="center" w:pos="7285"/>
              </w:tabs>
              <w:spacing w:after="0" w:line="240" w:lineRule="auto"/>
              <w:jc w:val="both"/>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бәйрәмнәренә, халкыбызның үткәненә кызыксыну булдыру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“Халык авыз иҗаты” схемасы белән эш, дәреслек, эш дәфтәрендә биремнәр, чылбыр буенча уку, чылбыр буенча сөйләү, җөмләләр төзү,</w:t>
            </w:r>
            <w:r w:rsidRPr="00332A7D">
              <w:rPr>
                <w:sz w:val="24"/>
                <w:szCs w:val="24"/>
                <w:lang w:val="tt-RU"/>
              </w:rPr>
              <w:t xml:space="preserve"> </w:t>
            </w:r>
            <w:r w:rsidRPr="00332A7D">
              <w:rPr>
                <w:rFonts w:ascii="Times New Roman" w:hAnsi="Times New Roman"/>
                <w:bCs/>
                <w:sz w:val="24"/>
                <w:szCs w:val="24"/>
                <w:lang w:val="tt-RU" w:eastAsia="ru-RU"/>
              </w:rPr>
              <w:t>проект эшенә әзерлек.</w:t>
            </w:r>
          </w:p>
        </w:tc>
        <w:tc>
          <w:tcPr>
            <w:tcW w:w="99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 “Ха</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лык-</w:t>
            </w:r>
          </w:p>
          <w:p w:rsidR="009209B3" w:rsidRPr="00332A7D" w:rsidRDefault="009209B3" w:rsidP="00427D1F">
            <w:pPr>
              <w:tabs>
                <w:tab w:val="left" w:pos="1770"/>
                <w:tab w:val="center" w:pos="7285"/>
              </w:tabs>
              <w:spacing w:after="0" w:line="240" w:lineRule="auto"/>
              <w:jc w:val="both"/>
              <w:rPr>
                <w:rFonts w:ascii="Times New Roman" w:hAnsi="Times New Roman"/>
                <w:bCs/>
                <w:sz w:val="24"/>
                <w:szCs w:val="24"/>
                <w:lang w:val="tt-RU" w:eastAsia="ru-RU"/>
              </w:rPr>
            </w:pPr>
            <w:r w:rsidRPr="00332A7D">
              <w:rPr>
                <w:rFonts w:ascii="Times New Roman" w:hAnsi="Times New Roman"/>
                <w:bCs/>
                <w:sz w:val="24"/>
                <w:szCs w:val="24"/>
                <w:lang w:val="tt-RU" w:eastAsia="ru-RU"/>
              </w:rPr>
              <w:t>ның борын</w:t>
            </w:r>
          </w:p>
          <w:p w:rsidR="009209B3" w:rsidRPr="00332A7D" w:rsidRDefault="009209B3" w:rsidP="00427D1F">
            <w:pPr>
              <w:tabs>
                <w:tab w:val="left" w:pos="1770"/>
                <w:tab w:val="center" w:pos="7285"/>
              </w:tabs>
              <w:spacing w:after="0" w:line="240" w:lineRule="auto"/>
              <w:jc w:val="both"/>
              <w:rPr>
                <w:rFonts w:ascii="Times New Roman" w:hAnsi="Times New Roman"/>
                <w:bCs/>
                <w:sz w:val="24"/>
                <w:szCs w:val="24"/>
                <w:lang w:val="tt-RU" w:eastAsia="ru-RU"/>
              </w:rPr>
            </w:pPr>
            <w:r w:rsidRPr="00332A7D">
              <w:rPr>
                <w:rFonts w:ascii="Times New Roman" w:hAnsi="Times New Roman"/>
                <w:bCs/>
                <w:sz w:val="24"/>
                <w:szCs w:val="24"/>
                <w:lang w:val="tt-RU" w:eastAsia="ru-RU"/>
              </w:rPr>
              <w:t>гыдан килгән йолалары”</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Халкымның күңел бизәкләре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Фәтхи Бурнаш иҗаты.     “Яшь йөрәкләр” драмасы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Халкыбыз йолаларына кызыксыну уяту</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Язучының тормыш юлы һәм иҗаты турында белешмә бирү,  “Яшь йөрәкләр” әсәрен өйрәнү</w:t>
            </w:r>
          </w:p>
        </w:tc>
        <w:tc>
          <w:tcPr>
            <w:tcW w:w="1749"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Гореф-гадәт, йолаларга ихтирам тәрбияләү, аларны саклау; җыр-моңнарыбызга карата </w:t>
            </w:r>
            <w:r w:rsidRPr="00332A7D">
              <w:rPr>
                <w:rFonts w:ascii="Times New Roman" w:hAnsi="Times New Roman"/>
                <w:bCs/>
                <w:iCs/>
                <w:sz w:val="24"/>
                <w:szCs w:val="24"/>
                <w:lang w:val="tt-RU" w:eastAsia="ru-RU"/>
              </w:rPr>
              <w:lastRenderedPageBreak/>
              <w:t>кызыксыну булдыру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 xml:space="preserve">Төркемнәрнең чыгыш ясавы, теоретик материал белән танышу.   Сорауларга җавап эзләү, ишетеп аңлау, рольләргә бүлеп уку, әсәрдә автор әйтергә теләгән </w:t>
            </w:r>
            <w:r w:rsidRPr="00332A7D">
              <w:rPr>
                <w:rFonts w:ascii="Times New Roman" w:hAnsi="Times New Roman"/>
                <w:bCs/>
                <w:sz w:val="24"/>
                <w:szCs w:val="24"/>
                <w:lang w:val="tt-RU" w:eastAsia="ru-RU"/>
              </w:rPr>
              <w:lastRenderedPageBreak/>
              <w:t>фикерне табу, әдәби әсәр турында  фикер алышу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4</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Бәетләрдә халык язмышы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“Сак-Сок” бәете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Халык авыз иҗатын тарих белән бәйләп өйрәтү</w:t>
            </w:r>
          </w:p>
        </w:tc>
        <w:tc>
          <w:tcPr>
            <w:tcW w:w="2220" w:type="dxa"/>
            <w:gridSpan w:val="5"/>
          </w:tcPr>
          <w:p w:rsidR="009209B3" w:rsidRPr="00332A7D" w:rsidRDefault="009209B3" w:rsidP="00427D1F">
            <w:pPr>
              <w:tabs>
                <w:tab w:val="left" w:pos="1770"/>
                <w:tab w:val="center" w:pos="7285"/>
              </w:tabs>
              <w:spacing w:after="0" w:line="240" w:lineRule="auto"/>
              <w:jc w:val="center"/>
              <w:rPr>
                <w:rFonts w:ascii="Times New Roman" w:hAnsi="Times New Roman"/>
                <w:iCs/>
                <w:color w:val="000000"/>
                <w:sz w:val="24"/>
                <w:szCs w:val="24"/>
                <w:lang w:val="tt-RU"/>
              </w:rPr>
            </w:pPr>
            <w:r w:rsidRPr="00332A7D">
              <w:rPr>
                <w:rFonts w:ascii="Times New Roman" w:hAnsi="Times New Roman"/>
                <w:iCs/>
                <w:color w:val="000000"/>
                <w:sz w:val="24"/>
                <w:szCs w:val="24"/>
                <w:lang w:val="tt-RU"/>
              </w:rPr>
              <w:t>Бәетләр турында белешмә бирү, “Сак-Сок ” бәетен  өйрәнү</w:t>
            </w:r>
          </w:p>
        </w:tc>
        <w:tc>
          <w:tcPr>
            <w:tcW w:w="1749"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Борынгыдан килгән халык иҗатына хөрмәт һәм халык педагогикасы ярдәмендә ата-анага ихтирам, ярату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“Халык авыз иҗаты” схемасы белән эш, дәреслек, эш дәфтәрендә биремнәр, чылбыр буенча уку, чылбыр буенча сөйләү, җөмләләр төзү.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 xml:space="preserve">Туган ил өчен елау да рәхәт </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Мөнәҗәтләр    Туган ил исемнән китмәс</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Теоретик төшенчәләрне үзләштерү</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Мөнәҗәтләр  турында белешмә бирү,  “Туган ил исемнән китмәс”  шигырен өйрәнү</w:t>
            </w:r>
          </w:p>
        </w:tc>
        <w:tc>
          <w:tcPr>
            <w:tcW w:w="1749"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Халык авыз иҗаты белән кызыксыну булдыру һәм туган илгә мәхәббәт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“Халык авыз иҗаты” схемасы белән эш, ишетеп аңлау, дәреслек, дәфтәр белән эш, парлап сөйләшү; сүзлек белән эш, мөнәҗәт тыңлау, өйрәнү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Шатлыгым, кайгым минем</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Габдулла Тукай иҗаты. “Милли моңнар” шигыре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Шагыйрь яшәгән чор турында тарихи белешмә бирү</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өстәмә мәгълүмат  бирү,  “Милли моңнар” әсәрен өйрәнү</w:t>
            </w:r>
          </w:p>
        </w:tc>
        <w:tc>
          <w:tcPr>
            <w:tcW w:w="1749"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Татар халкының бөек әдипләре иҗатын өйрәнү аша тормышка караш булдыру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Җырлар тыңлау, ишетеп аңлау; яңа сүзләр белән эш, фронталь әңгәмә, дәреслек, дәфтәр белән эш,  парлап сөйләшү – үз фикереңне әйтү, Интернеттан тарихи җырлар турында мәгълүмат табу.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“Тукайлы тормыш”</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7</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Асылташларга тиң хәзинәләр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Бүлекне кабатлау, йомгаклау.</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Халыкның  йолаларга багышлан</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ган бай мирасын өйрәнү, </w:t>
            </w:r>
            <w:r w:rsidRPr="00332A7D">
              <w:rPr>
                <w:rFonts w:ascii="Times New Roman" w:hAnsi="Times New Roman"/>
                <w:bCs/>
                <w:iCs/>
                <w:sz w:val="24"/>
                <w:szCs w:val="24"/>
                <w:lang w:val="tt-RU" w:eastAsia="ru-RU"/>
              </w:rPr>
              <w:lastRenderedPageBreak/>
              <w:t>әхлак һәм эстетик тәрбия бирү; белгәннәрне кирәк ситуациядә искә төшереп куллана белү</w:t>
            </w:r>
          </w:p>
        </w:tc>
        <w:tc>
          <w:tcPr>
            <w:tcW w:w="2220" w:type="dxa"/>
            <w:gridSpan w:val="5"/>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lastRenderedPageBreak/>
              <w:t>Йолаларны кабатлау, аның төрләргә бүленешенең принципларын истә калдыру</w:t>
            </w:r>
          </w:p>
        </w:tc>
        <w:tc>
          <w:tcPr>
            <w:tcW w:w="1749" w:type="dxa"/>
            <w:gridSpan w:val="4"/>
          </w:tcPr>
          <w:p w:rsidR="009209B3" w:rsidRPr="00332A7D" w:rsidRDefault="009209B3" w:rsidP="00427D1F">
            <w:pPr>
              <w:tabs>
                <w:tab w:val="left" w:pos="1770"/>
                <w:tab w:val="center" w:pos="7285"/>
              </w:tabs>
              <w:spacing w:after="0" w:line="240" w:lineRule="auto"/>
              <w:jc w:val="both"/>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Халкыбыз мирасына ихтирам тәрбияләү, сөйләм культурасын </w:t>
            </w:r>
            <w:r w:rsidRPr="00332A7D">
              <w:rPr>
                <w:rFonts w:ascii="Times New Roman" w:hAnsi="Times New Roman"/>
                <w:bCs/>
                <w:iCs/>
                <w:sz w:val="24"/>
                <w:szCs w:val="24"/>
                <w:lang w:val="tt-RU" w:eastAsia="ru-RU"/>
              </w:rPr>
              <w:lastRenderedPageBreak/>
              <w:t>үстерү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 xml:space="preserve">Төркемнәрнең чыгыш ясавы, теоретик материал белән танышу. Укылган әсәрләр турында фикер әйтү, кыскача эчтәлеген </w:t>
            </w:r>
            <w:r w:rsidRPr="00332A7D">
              <w:rPr>
                <w:rFonts w:ascii="Times New Roman" w:hAnsi="Times New Roman"/>
                <w:bCs/>
                <w:sz w:val="24"/>
                <w:szCs w:val="24"/>
                <w:lang w:val="tt-RU" w:eastAsia="ru-RU"/>
              </w:rPr>
              <w:lastRenderedPageBreak/>
              <w:t>сөйләү, тест сорауларына җавап бирү,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lastRenderedPageBreak/>
              <w:t>Аталар сүзе — акылның үзе</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8-9</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Милләтнең бриллиант кашлары</w:t>
            </w:r>
            <w:r w:rsidRPr="00332A7D">
              <w:rPr>
                <w:rFonts w:ascii="Times New Roman" w:hAnsi="Times New Roman"/>
                <w:bCs/>
                <w:color w:val="000000"/>
                <w:sz w:val="24"/>
                <w:szCs w:val="24"/>
                <w:lang w:val="tt-RU"/>
              </w:rPr>
              <w:tab/>
            </w:r>
            <w:r w:rsidRPr="00332A7D">
              <w:rPr>
                <w:rFonts w:ascii="Times New Roman" w:hAnsi="Times New Roman"/>
                <w:bCs/>
                <w:color w:val="000000"/>
                <w:sz w:val="24"/>
                <w:szCs w:val="24"/>
                <w:lang w:val="tt-RU"/>
              </w:rPr>
              <w:tab/>
              <w:t>Фатих Әмирхан   “Ай өстендә Зөһрә кыз” әкияте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Фатих Әмирхан иҗаты.    “Ай өстендә Зөһрә кыз” әкияте.</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Әдәбиятта фол</w:t>
            </w:r>
            <w:r w:rsidRPr="00332A7D">
              <w:rPr>
                <w:rFonts w:ascii="Times New Roman" w:hAnsi="Times New Roman"/>
                <w:bCs/>
                <w:sz w:val="24"/>
                <w:szCs w:val="24"/>
                <w:lang w:eastAsia="ru-RU"/>
              </w:rPr>
              <w:t>ь</w:t>
            </w:r>
            <w:r w:rsidRPr="00332A7D">
              <w:rPr>
                <w:rFonts w:ascii="Times New Roman" w:hAnsi="Times New Roman"/>
                <w:bCs/>
                <w:sz w:val="24"/>
                <w:szCs w:val="24"/>
                <w:lang w:val="tt-RU" w:eastAsia="ru-RU"/>
              </w:rPr>
              <w:t xml:space="preserve">клоризм.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Әдәбиятта фолькло</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ризм турында теоретик төшенчә формалашты</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ру</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Язучының тормыш юлы һәм иҗаты турында белешмә бирү,  “Ай өстендә Зөһрә кыз ” әсәрен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Якыннарыңа, туганнарыңа ихтирам хисләре, мәрхәмәтлелек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язучының тормыш юлы һәм иҗаты белән танышу, “Әдәбиятта фольклоризм” төшенчәсен үзләштерү,</w:t>
            </w:r>
            <w:r w:rsidRPr="00332A7D">
              <w:rPr>
                <w:sz w:val="24"/>
                <w:szCs w:val="24"/>
                <w:lang w:val="tt-RU"/>
              </w:rPr>
              <w:t xml:space="preserve"> </w:t>
            </w:r>
            <w:r w:rsidRPr="00332A7D">
              <w:rPr>
                <w:rFonts w:ascii="Times New Roman" w:hAnsi="Times New Roman"/>
                <w:bCs/>
                <w:sz w:val="24"/>
                <w:szCs w:val="24"/>
                <w:lang w:val="tt-RU" w:eastAsia="ru-RU"/>
              </w:rPr>
              <w:t>төркемнәрдә фикер алышу, ишетеп аңлау, сүзлекчә белән эш, укыганны тәрҗемә итү, сораулар, биремнәр үтәү, сәнгатьле уку.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10</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Үткер сүз, тапкыр сүз –уй бинасы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Нәкый Исәнбәт иҗаты. “Җирән чичән белән Карачәч сылу” драмасы</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Театр сәнгате турында төшенчә формалашты</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ру</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Н.Исәнбәтнең тормыш юлы һәм иҗаты, фольлор өлкәсендәге эшчәнлеге  турында белешмә; “Җирән чичән белән Карачәч </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сылу ” әсәрен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Әсәр аша ныклы ихтыяр көче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Презентацияләр, өстәмә материаллар кулланып, язучының тормыш юлы, иҗаты белән таныштыру; әсәргә җиңелчә әдәби анализ ясау; сораулар һәм биремнәр, әсәрне өлешләргә бүлү, план төзү, эчтәлек сөйли белү.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11</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r w:rsidRPr="00332A7D">
              <w:rPr>
                <w:rFonts w:ascii="Times New Roman" w:hAnsi="Times New Roman"/>
                <w:bCs/>
                <w:sz w:val="24"/>
                <w:szCs w:val="24"/>
                <w:lang w:val="tt-RU"/>
              </w:rPr>
              <w:t>Гаделлек барыбер җиңә</w:t>
            </w:r>
          </w:p>
          <w:p w:rsidR="009209B3" w:rsidRPr="00332A7D" w:rsidRDefault="009209B3" w:rsidP="00427D1F">
            <w:pPr>
              <w:tabs>
                <w:tab w:val="left" w:pos="1770"/>
                <w:tab w:val="center" w:pos="7285"/>
              </w:tabs>
              <w:spacing w:after="0" w:line="240" w:lineRule="auto"/>
              <w:rPr>
                <w:rFonts w:ascii="Times New Roman" w:hAnsi="Times New Roman"/>
                <w:bCs/>
                <w:color w:val="FF0000"/>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color w:val="FF0000"/>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color w:val="FF0000"/>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Г.Ибраһимов иҗаты. “Алмачуар” </w:t>
            </w:r>
            <w:r w:rsidRPr="00332A7D">
              <w:rPr>
                <w:rFonts w:ascii="Times New Roman" w:hAnsi="Times New Roman"/>
                <w:bCs/>
                <w:sz w:val="24"/>
                <w:szCs w:val="24"/>
                <w:lang w:val="tt-RU" w:eastAsia="ru-RU"/>
              </w:rPr>
              <w:lastRenderedPageBreak/>
              <w:t>хикәясе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Язучы яшәгән чорга бәя </w:t>
            </w:r>
            <w:r w:rsidRPr="00332A7D">
              <w:rPr>
                <w:rFonts w:ascii="Times New Roman" w:hAnsi="Times New Roman"/>
                <w:bCs/>
                <w:iCs/>
                <w:sz w:val="24"/>
                <w:szCs w:val="24"/>
                <w:lang w:val="tt-RU" w:eastAsia="ru-RU"/>
              </w:rPr>
              <w:lastRenderedPageBreak/>
              <w:t>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lastRenderedPageBreak/>
              <w:t>Г.Ибраһимов</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ның  тормыш юлы һәм иҗаты турында </w:t>
            </w:r>
            <w:r w:rsidRPr="00332A7D">
              <w:rPr>
                <w:rFonts w:ascii="Times New Roman" w:hAnsi="Times New Roman"/>
                <w:iCs/>
                <w:color w:val="000000"/>
                <w:sz w:val="24"/>
                <w:szCs w:val="24"/>
                <w:lang w:val="tt-RU"/>
              </w:rPr>
              <w:lastRenderedPageBreak/>
              <w:t>белешмә; “Алмачуар ” әсәрен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Гаделлек, кешелеклелек  сыйфатлары,</w:t>
            </w:r>
            <w:r w:rsidRPr="00332A7D">
              <w:rPr>
                <w:sz w:val="24"/>
                <w:szCs w:val="24"/>
                <w:lang w:val="tt-RU"/>
              </w:rPr>
              <w:t xml:space="preserve"> </w:t>
            </w:r>
            <w:r w:rsidRPr="00332A7D">
              <w:rPr>
                <w:rFonts w:ascii="Times New Roman" w:hAnsi="Times New Roman"/>
                <w:bCs/>
                <w:iCs/>
                <w:sz w:val="24"/>
                <w:szCs w:val="24"/>
                <w:lang w:val="tt-RU" w:eastAsia="ru-RU"/>
              </w:rPr>
              <w:lastRenderedPageBreak/>
              <w:t>хайваннарга карата  мәхәббәт, миһербанлы</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лык хисләре тәрбияләү</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әсәр аша, татар халкы ның милли бәйрәмнәрен, йолаларын саклап калуның һәм дәвам итүнең әһәмиятен аңлату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 xml:space="preserve">Проект эшен яклап, төркемнәрнең чыгыш ясавы; яңа әсәр белән </w:t>
            </w:r>
            <w:r w:rsidRPr="00332A7D">
              <w:rPr>
                <w:rFonts w:ascii="Times New Roman" w:hAnsi="Times New Roman"/>
                <w:bCs/>
                <w:sz w:val="24"/>
                <w:szCs w:val="24"/>
                <w:lang w:val="tt-RU" w:eastAsia="ru-RU"/>
              </w:rPr>
              <w:lastRenderedPageBreak/>
              <w:t>танышу, сәнгатьле уку, эчтәлек буенча фикер алышу, сораулар төзү,</w:t>
            </w:r>
            <w:r w:rsidRPr="00332A7D">
              <w:rPr>
                <w:sz w:val="24"/>
                <w:szCs w:val="24"/>
                <w:lang w:val="tt-RU"/>
              </w:rPr>
              <w:t xml:space="preserve"> </w:t>
            </w:r>
            <w:r w:rsidRPr="00332A7D">
              <w:rPr>
                <w:rFonts w:ascii="Times New Roman" w:hAnsi="Times New Roman"/>
                <w:bCs/>
                <w:sz w:val="24"/>
                <w:szCs w:val="24"/>
                <w:lang w:val="tt-RU" w:eastAsia="ru-RU"/>
              </w:rPr>
              <w:t>әсәрне өлешләргә бүлү, план төзү, эчтәлек сөйли белү.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12</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FF0000"/>
                <w:sz w:val="24"/>
                <w:szCs w:val="24"/>
                <w:lang w:val="tt-RU"/>
              </w:rPr>
            </w:pPr>
            <w:r w:rsidRPr="00332A7D">
              <w:rPr>
                <w:rFonts w:ascii="Times New Roman" w:hAnsi="Times New Roman"/>
                <w:bCs/>
                <w:sz w:val="24"/>
                <w:szCs w:val="24"/>
                <w:lang w:val="tt-RU"/>
              </w:rPr>
              <w:t>Атың яхшы булса, тормыш итү   җиңел</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Г.Ибраһимов иҗаты. “Алмачуар” хикәясе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Революциягә кадәрге  чор турында тарихи мәгълүмат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Г.Ибраһимов</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ның тормышын, иҗатын кабатлау.  викторина формасында</w:t>
            </w:r>
            <w:r w:rsidRPr="00332A7D">
              <w:rPr>
                <w:sz w:val="24"/>
                <w:szCs w:val="24"/>
                <w:lang w:val="tt-RU"/>
              </w:rPr>
              <w:t xml:space="preserve"> </w:t>
            </w:r>
            <w:r w:rsidRPr="00332A7D">
              <w:rPr>
                <w:rFonts w:ascii="Times New Roman" w:hAnsi="Times New Roman"/>
                <w:iCs/>
                <w:color w:val="000000"/>
                <w:sz w:val="24"/>
                <w:szCs w:val="24"/>
                <w:lang w:val="tt-RU"/>
              </w:rPr>
              <w:t>сорауларга җавапбирү; “Алмачуар ” әсәрен өйрәнүне дәвам итү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Хайваннарны яратырга өйрәтү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Сүзлек эше, тыңлау, уку, тәрҗемә итү, сорауларга җавап бирү, сайлап уку;</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эш дәфтәрендәге биремнәрне эшләү; план төзү, эчтәлек сөйли белү, укыганны тәрҗемә итү.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color w:val="FF0000"/>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13-14</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FF0000"/>
                <w:sz w:val="24"/>
                <w:szCs w:val="24"/>
                <w:lang w:val="tt-RU"/>
              </w:rPr>
            </w:pPr>
            <w:r w:rsidRPr="00332A7D">
              <w:rPr>
                <w:rFonts w:ascii="Times New Roman" w:hAnsi="Times New Roman"/>
                <w:bCs/>
                <w:sz w:val="24"/>
                <w:szCs w:val="24"/>
                <w:lang w:val="tt-RU"/>
              </w:rPr>
              <w:t>Аты булса, мәйдан табыла</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Г.Ибраһимов иҗаты. “Алмачуар” хикәясе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Революция</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гә кадәрге  чор турында тарихи мәгълүмат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“Алмачуар ” хикәясен уку, йомгаклау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Сабырлык, хайваннарга карата  мәхәббәт, миһербанлылык хисләре тәрбияләү; әсәргә таянып, татар халкының милли бәйрәмнәрен, </w:t>
            </w:r>
            <w:r w:rsidRPr="00332A7D">
              <w:rPr>
                <w:rFonts w:ascii="Times New Roman" w:hAnsi="Times New Roman"/>
                <w:bCs/>
                <w:iCs/>
                <w:sz w:val="24"/>
                <w:szCs w:val="24"/>
                <w:lang w:val="tt-RU" w:eastAsia="ru-RU"/>
              </w:rPr>
              <w:lastRenderedPageBreak/>
              <w:t>йолаларын саклап калуның һәм дәвам итүнең әһәмиятен аңлату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Презентацияләр, өстәмә материаллар кулланып, әсәрне өйрәнүне дәвам итү; хикәягә   җиңелчә әдәби анализ ясау, сораулар һәм биремнәр, әсәрне өлешләргә бүлү, план төзү, эчтәлек сөйли белү.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color w:val="FF0000"/>
                <w:sz w:val="24"/>
                <w:szCs w:val="24"/>
                <w:lang w:val="tt-RU" w:eastAsia="ru-RU"/>
              </w:rPr>
            </w:pPr>
            <w:r w:rsidRPr="00332A7D">
              <w:rPr>
                <w:rFonts w:ascii="Times New Roman" w:hAnsi="Times New Roman"/>
                <w:bCs/>
                <w:sz w:val="24"/>
                <w:szCs w:val="24"/>
                <w:lang w:val="tt-RU" w:eastAsia="ru-RU"/>
              </w:rPr>
              <w:t>проект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15</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Милли киемгә мәдхия</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Татар халкының милли киемнәре   һәм бизәнү әйберләре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Милли сәнгать әсәрләре турында төшенчә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Татар халкының милли киемнәре (түбәтәй, калфак, читек)  һәм бизәнү әйберләре (беләзек, чулпы, изү) белән таныштыру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Милләтебезнең рухи мирасына ихтирам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 Ибраһимовның “Алмачуар” әсәре буенча эшләнгән иҗади эшләрен карау, (презентация) чыгышларын тыңлау.</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Татар халкының милли киемнәре, бизәнү әйберләре белән танышу,</w:t>
            </w:r>
            <w:r w:rsidRPr="00332A7D">
              <w:rPr>
                <w:sz w:val="24"/>
                <w:szCs w:val="24"/>
                <w:lang w:val="tt-RU"/>
              </w:rPr>
              <w:t xml:space="preserve"> </w:t>
            </w:r>
            <w:r w:rsidRPr="00332A7D">
              <w:rPr>
                <w:rFonts w:ascii="Times New Roman" w:hAnsi="Times New Roman"/>
                <w:bCs/>
                <w:sz w:val="24"/>
                <w:szCs w:val="24"/>
                <w:lang w:val="tt-RU" w:eastAsia="ru-RU"/>
              </w:rPr>
              <w:t>төркемнәрдә эш, дәреслек, дәфтәрдә эш, презентация карау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16</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Кайгы җиле ишек какмасын</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Роберт Миңнуллин иҗаты.   “Килен төшкәндә”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Шигъри әсәрне җиңел истә калдыру ысулларын белү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белешмә,  “Килен төшкәндә ” әсәрен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Гореф-гадәтләргә, халкыбыз йолаларына ихтирам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тормыш юлы, иҗаты белән танышу, презентация карау,</w:t>
            </w:r>
            <w:r w:rsidRPr="00332A7D">
              <w:rPr>
                <w:sz w:val="24"/>
                <w:szCs w:val="24"/>
                <w:lang w:val="tt-RU"/>
              </w:rPr>
              <w:t xml:space="preserve"> </w:t>
            </w:r>
            <w:r w:rsidRPr="00332A7D">
              <w:rPr>
                <w:rFonts w:ascii="Times New Roman" w:hAnsi="Times New Roman"/>
                <w:bCs/>
                <w:sz w:val="24"/>
                <w:szCs w:val="24"/>
                <w:lang w:val="tt-RU" w:eastAsia="ru-RU"/>
              </w:rPr>
              <w:t>чылбыр буенча яңа сүзләр белән сүзтезмәләр яки җөмләләр төзү;</w:t>
            </w:r>
            <w:r w:rsidRPr="00332A7D">
              <w:rPr>
                <w:sz w:val="24"/>
                <w:szCs w:val="24"/>
                <w:lang w:val="tt-RU"/>
              </w:rPr>
              <w:t xml:space="preserve"> </w:t>
            </w:r>
            <w:r w:rsidRPr="00332A7D">
              <w:rPr>
                <w:rFonts w:ascii="Times New Roman" w:hAnsi="Times New Roman"/>
                <w:bCs/>
                <w:sz w:val="24"/>
                <w:szCs w:val="24"/>
                <w:lang w:val="tt-RU" w:eastAsia="ru-RU"/>
              </w:rPr>
              <w:t>сүзлекчә белән эш, укыганны тәрҗемә итү, сораулар, биремнәр үтәү, сәнгатьле уку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17</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Рөстәм Яхин моңнарының көче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Рөстәм Яхин иҗаты.</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Җыр сәнгате турында  белешмә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Композитор Рөстәм Яхинның тормыш юлы һәм иҗаты турында белешмә бирү,  җырларын тыңлау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Музыка әсәрләре аша туган илгә, туган җиргә мәхәббәт һәм ихтирам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Композиторның тормыш юлы, иҗаты белән танышу; презентация карау, җырлар тыңлау,</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җыр сүзләрен тәрҗемә итү, истә калдыру.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18</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 xml:space="preserve">Кеше җирдә хаклы </w:t>
            </w:r>
            <w:r w:rsidRPr="00332A7D">
              <w:rPr>
                <w:rFonts w:ascii="Times New Roman" w:hAnsi="Times New Roman"/>
                <w:bCs/>
                <w:color w:val="000000"/>
                <w:sz w:val="24"/>
                <w:szCs w:val="24"/>
                <w:lang w:val="tt-RU"/>
              </w:rPr>
              <w:lastRenderedPageBreak/>
              <w:t>бәхеткә</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Халисә </w:t>
            </w:r>
            <w:r w:rsidRPr="00332A7D">
              <w:rPr>
                <w:rFonts w:ascii="Times New Roman" w:hAnsi="Times New Roman"/>
                <w:bCs/>
                <w:sz w:val="24"/>
                <w:szCs w:val="24"/>
                <w:lang w:val="tt-RU" w:eastAsia="ru-RU"/>
              </w:rPr>
              <w:lastRenderedPageBreak/>
              <w:t xml:space="preserve">Мөдәррисова иҗаты. “Көмеш дага”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Бөек Ватан </w:t>
            </w:r>
            <w:r w:rsidRPr="00332A7D">
              <w:rPr>
                <w:rFonts w:ascii="Times New Roman" w:hAnsi="Times New Roman"/>
                <w:bCs/>
                <w:iCs/>
                <w:sz w:val="24"/>
                <w:szCs w:val="24"/>
                <w:lang w:val="tt-RU" w:eastAsia="ru-RU"/>
              </w:rPr>
              <w:lastRenderedPageBreak/>
              <w:t>сугышы турында  тарихи мәгълүмат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lastRenderedPageBreak/>
              <w:t xml:space="preserve">Шагыйрьнең </w:t>
            </w:r>
            <w:r w:rsidRPr="00332A7D">
              <w:rPr>
                <w:rFonts w:ascii="Times New Roman" w:hAnsi="Times New Roman"/>
                <w:iCs/>
                <w:color w:val="000000"/>
                <w:sz w:val="24"/>
                <w:szCs w:val="24"/>
                <w:lang w:val="tt-RU"/>
              </w:rPr>
              <w:lastRenderedPageBreak/>
              <w:t>тормыш юлы һәм иҗаты турында белешмә; “Көмеш дага”  әсәрен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Халкыбызның  </w:t>
            </w:r>
            <w:r w:rsidRPr="00332A7D">
              <w:rPr>
                <w:rFonts w:ascii="Times New Roman" w:hAnsi="Times New Roman"/>
                <w:bCs/>
                <w:iCs/>
                <w:sz w:val="24"/>
                <w:szCs w:val="24"/>
                <w:lang w:val="tt-RU" w:eastAsia="ru-RU"/>
              </w:rPr>
              <w:lastRenderedPageBreak/>
              <w:t>йолаларына кызыксыну булдыру, үткәннәребезгә ихтирам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 xml:space="preserve">Язучының тормыш </w:t>
            </w:r>
            <w:r w:rsidRPr="00332A7D">
              <w:rPr>
                <w:rFonts w:ascii="Times New Roman" w:hAnsi="Times New Roman"/>
                <w:bCs/>
                <w:sz w:val="24"/>
                <w:szCs w:val="24"/>
                <w:lang w:val="tt-RU" w:eastAsia="ru-RU"/>
              </w:rPr>
              <w:lastRenderedPageBreak/>
              <w:t>юлы, иҗаты белән танышу, презентация карау;</w:t>
            </w:r>
            <w:r w:rsidRPr="00332A7D">
              <w:rPr>
                <w:sz w:val="24"/>
                <w:szCs w:val="24"/>
                <w:lang w:val="tt-RU"/>
              </w:rPr>
              <w:t xml:space="preserve"> </w:t>
            </w:r>
            <w:r w:rsidRPr="00332A7D">
              <w:rPr>
                <w:rFonts w:ascii="Times New Roman" w:hAnsi="Times New Roman"/>
                <w:bCs/>
                <w:sz w:val="24"/>
                <w:szCs w:val="24"/>
                <w:lang w:val="tt-RU" w:eastAsia="ru-RU"/>
              </w:rPr>
              <w:t>сәнгатьле уку, эчтәлек буенча фикер алышу; халык йолаларын искә төшерү, сүзлекчә белән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19</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Халык авыз иҗатының әдәбиятта чагылышы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2 нче бүлекне кабатлау дәресе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Укыганны гомумиләш</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терә, нәтиҗә ясый, иң мөһим мәгълүмат</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ны аерып ала белү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Өйрәнгәннәрне  гомумиләштереп кабатлау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Язучыларыбыз</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ның  фольклорны, халкыбызның гореф-гадәтләрен, йолаларын чагылдырган әсәрләргә кызыксыну уяту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Укылган әсәрләр турында фикер әйтү, кыскача эчтәлеген сөйләү, викторина сорауларына җавап бирү,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t>Ил язмышы — ир язмышы</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20</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Алар мәңге үлемсез</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Әдип Маликов иҗаты. “Ил язмышы — ир язмышы” шигыре.</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Гражданлык лирикасы. Пафос.</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Бөек Ватан сугышында катнашкан әдипләр турында тарихи мәгълүмат</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белешмә,  “Ил язмышы — ир язмышы” шигырен өйрәнү; Гражданлык лирикасы, пафос турындагы төшенчәләрне үзләштерү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илгә мәхәббәт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Бөек Ватан сугышы турында өстәмә материаллар белән танышу, презентация карау; шигырьне өлешләргә бүлү, бүлекләргә исем кую; сораулар, биремнәр үтәү, сәнгатьле уку, сүзлекчә белән эшләү; теоретик төшенчәләрне  үзләштерү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21</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Без үлемсез туган ил белән</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Гадел Кутуй иҗаты.“Сагыну” нәсере. Нәсер, </w:t>
            </w:r>
            <w:r w:rsidRPr="00332A7D">
              <w:rPr>
                <w:rFonts w:ascii="Times New Roman" w:hAnsi="Times New Roman"/>
                <w:bCs/>
                <w:sz w:val="24"/>
                <w:szCs w:val="24"/>
                <w:lang w:val="tt-RU" w:eastAsia="ru-RU"/>
              </w:rPr>
              <w:lastRenderedPageBreak/>
              <w:t>инверсия.</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Бөек Ватан сугышы чоры турында </w:t>
            </w:r>
            <w:r w:rsidRPr="00332A7D">
              <w:rPr>
                <w:rFonts w:ascii="Times New Roman" w:hAnsi="Times New Roman"/>
                <w:bCs/>
                <w:iCs/>
                <w:sz w:val="24"/>
                <w:szCs w:val="24"/>
                <w:lang w:val="tt-RU" w:eastAsia="ru-RU"/>
              </w:rPr>
              <w:lastRenderedPageBreak/>
              <w:t>тарихи белешмә.</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lastRenderedPageBreak/>
              <w:t xml:space="preserve">Язучының тормыш юлы һәм иҗаты турында белешмә,  “Сагыну” нәсерен </w:t>
            </w:r>
            <w:r w:rsidRPr="00332A7D">
              <w:rPr>
                <w:rFonts w:ascii="Times New Roman" w:hAnsi="Times New Roman"/>
                <w:iCs/>
                <w:color w:val="000000"/>
                <w:sz w:val="24"/>
                <w:szCs w:val="24"/>
                <w:lang w:val="tt-RU"/>
              </w:rPr>
              <w:lastRenderedPageBreak/>
              <w:t>өйрәнү; нәсер һәм инверсия турында төшенчә бирү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Туган илгә, халкыбыз батырлыгына  ихтирам </w:t>
            </w:r>
            <w:r w:rsidRPr="00332A7D">
              <w:rPr>
                <w:rFonts w:ascii="Times New Roman" w:hAnsi="Times New Roman"/>
                <w:bCs/>
                <w:iCs/>
                <w:sz w:val="24"/>
                <w:szCs w:val="24"/>
                <w:lang w:val="tt-RU" w:eastAsia="ru-RU"/>
              </w:rPr>
              <w:lastRenderedPageBreak/>
              <w:t>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Язучының тормыш юлы, иҗаты белән танышу, презентация карау;</w:t>
            </w:r>
            <w:r w:rsidRPr="00332A7D">
              <w:rPr>
                <w:sz w:val="24"/>
                <w:szCs w:val="24"/>
                <w:lang w:val="tt-RU"/>
              </w:rPr>
              <w:t xml:space="preserve"> </w:t>
            </w:r>
            <w:r w:rsidRPr="00332A7D">
              <w:rPr>
                <w:rFonts w:ascii="Times New Roman" w:hAnsi="Times New Roman"/>
                <w:bCs/>
                <w:sz w:val="24"/>
                <w:szCs w:val="24"/>
                <w:lang w:val="tt-RU" w:eastAsia="ru-RU"/>
              </w:rPr>
              <w:t xml:space="preserve">Бөек Ватан </w:t>
            </w:r>
            <w:r w:rsidRPr="00332A7D">
              <w:rPr>
                <w:rFonts w:ascii="Times New Roman" w:hAnsi="Times New Roman"/>
                <w:bCs/>
                <w:sz w:val="24"/>
                <w:szCs w:val="24"/>
                <w:lang w:val="tt-RU" w:eastAsia="ru-RU"/>
              </w:rPr>
              <w:lastRenderedPageBreak/>
              <w:t>сугышында катнашкан  язучылар иҗаты белән танышу; сәнгатьле уку, сүзлекчә белән эшләү;  теоретик төшенчәләрне  үзләштерү, өлешчә анализ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22 –</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23</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Ил язмышы ирләр кулында</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Сибгат Хәким иҗаты. “Бакчачылар” поэмасы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Хезмәт тәрбиясе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белешмә,  “Бакчачылар” поэмасын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Хезмәт кешесенә карата  ихтирам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тормыш юлы, иҗаты белән танышу, презентация карау; Бөек Ватан сугышында катнашкан  язучылар турында мәгълүмат бирү, һөнәрле булу турында әңгәмә; әсәр турында фикер әйтү, кыскача эчтәлеген сөйләү, сораулар төзү.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24</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Илһамым  – туган ягым</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Сибгат Хәким иҗаты.” Бу кырлар, бу үзәннәрдә”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җиргә мәхәббәт тәрбияләү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өстәмә белешмә,  “Бу кырлар, бу үзәннәрдә...” шигырен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җиргә, аның табигатенә мәхәббәт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Дәреслек, дәфтәр белән эш; парлап сөйләшү, шигырьне ярымтавыш белән уку, чылбыр буенча сәнгатьле уку, эчтәлек буенча фикер алышу, шигырьгә  анализ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25</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r w:rsidRPr="00332A7D">
              <w:rPr>
                <w:rFonts w:ascii="Times New Roman" w:hAnsi="Times New Roman"/>
                <w:bCs/>
                <w:sz w:val="24"/>
                <w:szCs w:val="24"/>
                <w:lang w:val="tt-RU"/>
              </w:rPr>
              <w:t>Балачак хатирәләре</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rPr>
            </w:pP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Рафаил Төхвәтуллин   иҗаты.  “Җиләкле аланнар ” повесте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Язучы яшәгән чорга тарихи күзәтү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Рафаил Төхфәтуллин   иҗаты белән танышу, </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“Җиләкле аланнар” повестен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Өлкән  буынга  ихтирам, туган җиргә мәхәббәт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 хронологик таблица тутыру, план төзү.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26-</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27</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Төп астында тирән тамырлар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Рафаил Төхфәтуллин   иҗаты.  “Җиләкле аланнар ”повесте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җиргә мәхәббәт  тәрбияләү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“Җиләкле аланнар” повестен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Үткәннәргә ихтирам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Әсәрне рольләргә бүлеп уку, рәсемгә карап сайлап уку, өлешләргә бүлү;  план төзү, план буенча кыскача эчтәлекне сөйләү.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28 –</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29</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sz w:val="24"/>
                <w:szCs w:val="24"/>
                <w:lang w:val="tt-RU"/>
              </w:rPr>
              <w:t xml:space="preserve">Сугыш язган язмышлар  </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Мөхәммәт Мәһдиев иҗаты.   “Без — кырык беренче ел балалары” повесте.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Бөек Ватан сугышы чоры турында тарихи  мәгълүмат </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Мөхәммәт Мәһдиевнең тормыш юлы, иҗаты турында мәгълүмат,  “Без – кырык беренче ел балалары” повестеннан өзек белән танышу </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Сугыш авырлыгын үз җилкәләрендә күтәргән яшь буынга, шул чор кешеләренә ихтирам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 хронологик таблица тутыру, план төзү.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30</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Хәтерләргә уелган еллар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Мөхәммәт Мәһдиев иҗаты.   “Без — кырык беренче ел балалары”повесте. Тартмалы компози</w:t>
            </w:r>
            <w:r w:rsidRPr="00332A7D">
              <w:rPr>
                <w:rFonts w:ascii="Times New Roman" w:hAnsi="Times New Roman"/>
                <w:bCs/>
                <w:sz w:val="24"/>
                <w:szCs w:val="24"/>
                <w:lang w:eastAsia="ru-RU"/>
              </w:rPr>
              <w:t>ц</w:t>
            </w:r>
            <w:r w:rsidRPr="00332A7D">
              <w:rPr>
                <w:rFonts w:ascii="Times New Roman" w:hAnsi="Times New Roman"/>
                <w:bCs/>
                <w:sz w:val="24"/>
                <w:szCs w:val="24"/>
                <w:lang w:val="tt-RU" w:eastAsia="ru-RU"/>
              </w:rPr>
              <w:t>ия.</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Әдәбият теориясе – әсәрне аңларга өйрәнү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“Без – кырык беренче ел балалары ” повестеннан өзекләр белән танышу. Тартмалы компози</w:t>
            </w:r>
            <w:r w:rsidRPr="00332A7D">
              <w:rPr>
                <w:rFonts w:ascii="Times New Roman" w:hAnsi="Times New Roman"/>
                <w:iCs/>
                <w:color w:val="000000"/>
                <w:sz w:val="24"/>
                <w:szCs w:val="24"/>
              </w:rPr>
              <w:t>ц</w:t>
            </w:r>
            <w:r w:rsidRPr="00332A7D">
              <w:rPr>
                <w:rFonts w:ascii="Times New Roman" w:hAnsi="Times New Roman"/>
                <w:iCs/>
                <w:color w:val="000000"/>
                <w:sz w:val="24"/>
                <w:szCs w:val="24"/>
                <w:lang w:val="tt-RU"/>
              </w:rPr>
              <w:t>ия турында теоретик төшенчә</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Укытучы һөнәренә мәхәббәт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Язучының тормыш юлы, иҗаты белән танышу; презентация карау, </w:t>
            </w:r>
            <w:r w:rsidRPr="00332A7D">
              <w:rPr>
                <w:sz w:val="24"/>
                <w:szCs w:val="24"/>
                <w:lang w:val="tt-RU"/>
              </w:rPr>
              <w:t xml:space="preserve"> </w:t>
            </w:r>
            <w:r w:rsidRPr="00332A7D">
              <w:rPr>
                <w:rFonts w:ascii="Times New Roman" w:hAnsi="Times New Roman"/>
                <w:bCs/>
                <w:sz w:val="24"/>
                <w:szCs w:val="24"/>
                <w:lang w:val="tt-RU" w:eastAsia="ru-RU"/>
              </w:rPr>
              <w:t>хронологик таблица тутыру; Бөек Ватан сугышы чоры турында өстәмә мәгълүматлар белән танышу; сүзлекчә белән эш,</w:t>
            </w:r>
            <w:r w:rsidRPr="00332A7D">
              <w:rPr>
                <w:sz w:val="24"/>
                <w:szCs w:val="24"/>
                <w:lang w:val="tt-RU"/>
              </w:rPr>
              <w:t xml:space="preserve"> </w:t>
            </w:r>
            <w:r w:rsidRPr="00332A7D">
              <w:rPr>
                <w:rFonts w:ascii="Times New Roman" w:hAnsi="Times New Roman"/>
                <w:bCs/>
                <w:sz w:val="24"/>
                <w:szCs w:val="24"/>
                <w:lang w:val="tt-RU" w:eastAsia="ru-RU"/>
              </w:rPr>
              <w:t>сораулар, биремнәр үтәү,</w:t>
            </w:r>
            <w:r w:rsidRPr="00332A7D">
              <w:rPr>
                <w:sz w:val="24"/>
                <w:szCs w:val="24"/>
                <w:lang w:val="tt-RU"/>
              </w:rPr>
              <w:t xml:space="preserve"> </w:t>
            </w:r>
            <w:r w:rsidRPr="00332A7D">
              <w:rPr>
                <w:rFonts w:ascii="Times New Roman" w:hAnsi="Times New Roman"/>
                <w:bCs/>
                <w:sz w:val="24"/>
                <w:szCs w:val="24"/>
                <w:lang w:val="tt-RU" w:eastAsia="ru-RU"/>
              </w:rPr>
              <w:t>русча өзекләрне сәнгатьле итеп уку, тәрҗемә итү, теоретик төшенчәне өйрәнү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31</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Балачакка илтә юллар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Мөхәммәт Мирза иҗаты. “Изге сукмак”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Әхлак (кешелекле</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лек юмартлык) хисләре тәрбияләү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Мөхәммәт Мирза турында мәгълүмат, балачак хатирәсе турында шигырьне уку; халык йолаларын </w:t>
            </w:r>
            <w:r w:rsidRPr="00332A7D">
              <w:rPr>
                <w:rFonts w:ascii="Times New Roman" w:hAnsi="Times New Roman"/>
                <w:iCs/>
                <w:color w:val="000000"/>
                <w:sz w:val="24"/>
                <w:szCs w:val="24"/>
                <w:lang w:val="tt-RU"/>
              </w:rPr>
              <w:lastRenderedPageBreak/>
              <w:t>(Питрау, Карга боткасы) искә төшерү,  сөйләм телен үстерү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Кеше өчен балачак хатирәләренең  иң саф хисләр булуын </w:t>
            </w:r>
            <w:r w:rsidRPr="00332A7D">
              <w:rPr>
                <w:rFonts w:ascii="Times New Roman" w:hAnsi="Times New Roman"/>
                <w:bCs/>
                <w:iCs/>
                <w:sz w:val="24"/>
                <w:szCs w:val="24"/>
                <w:lang w:val="tt-RU" w:eastAsia="ru-RU"/>
              </w:rPr>
              <w:lastRenderedPageBreak/>
              <w:t>аңлату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 xml:space="preserve">Дәреслек, дәфтәр белән эш; парлап сөйләшү, шигырьне тыңлау, аңлау, ярымтавыш белән уку, чылбыр буенча сәнгатьле уку, </w:t>
            </w:r>
            <w:r w:rsidRPr="00332A7D">
              <w:rPr>
                <w:rFonts w:ascii="Times New Roman" w:hAnsi="Times New Roman"/>
                <w:bCs/>
                <w:sz w:val="24"/>
                <w:szCs w:val="24"/>
                <w:lang w:val="tt-RU" w:eastAsia="ru-RU"/>
              </w:rPr>
              <w:lastRenderedPageBreak/>
              <w:t>эчтәлек буенча фикер алышу, шигырьгә   анализ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32</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Батырлар бар төштә – татарлар бар...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3 нче бүлекне кабатлау дәресе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Өйрәнгән материалны искә төшереп, гомумиләш</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тереп куллана белү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“Ил язмышы, ир язмышы” бүлегендә өйрәнгән материалны кабатлау, үзләштерү дәрәҗәсен билгеләү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Патриотик тәрбия, туган илне, туган җирне  яратырга өйрәтү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Төркемнәрдә эшләү, презента</w:t>
            </w:r>
            <w:r w:rsidRPr="00332A7D">
              <w:rPr>
                <w:rFonts w:ascii="Times New Roman" w:hAnsi="Times New Roman"/>
                <w:bCs/>
                <w:sz w:val="24"/>
                <w:szCs w:val="24"/>
                <w:lang w:eastAsia="ru-RU"/>
              </w:rPr>
              <w:t xml:space="preserve">ция карау, </w:t>
            </w:r>
            <w:r w:rsidRPr="00332A7D">
              <w:rPr>
                <w:rFonts w:ascii="Times New Roman" w:hAnsi="Times New Roman"/>
                <w:bCs/>
                <w:sz w:val="24"/>
                <w:szCs w:val="24"/>
                <w:lang w:val="tt-RU" w:eastAsia="ru-RU"/>
              </w:rPr>
              <w:t>викторина сораулары,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t>Һәр чорның үз герое</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33</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Ак чәчәкләр ява</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Нәҗип Думави иҗаты. “Беренче кар” шигыре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Эстетик тәрбия бирү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Шагыйрьнең тормыш юлы һәм иҗаты турында белешмә, “Беренче кар” шигырен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Табигатькә карата күзәтүчәнлек булдыру, һава торышының үзгәрешен аңларга,  татарча дөрес репликалар белән аңлата белергә өйрәтү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Шагыйрьнең тормыш юлы, иҗаты белән танышу; сораулар төзү, җавап бирү;</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сүзлекчә белән эш, </w:t>
            </w:r>
            <w:r w:rsidRPr="00332A7D">
              <w:rPr>
                <w:sz w:val="24"/>
                <w:szCs w:val="24"/>
                <w:lang w:val="tt-RU"/>
              </w:rPr>
              <w:t xml:space="preserve"> </w:t>
            </w:r>
            <w:r w:rsidRPr="00332A7D">
              <w:rPr>
                <w:rFonts w:ascii="Times New Roman" w:hAnsi="Times New Roman"/>
                <w:bCs/>
                <w:sz w:val="24"/>
                <w:szCs w:val="24"/>
                <w:lang w:val="tt-RU" w:eastAsia="ru-RU"/>
              </w:rPr>
              <w:t>чылбыр буенча яңа сүзләр белән сүзтезмәләр яки  җөмләләр төзеп әйтү,</w:t>
            </w:r>
            <w:r w:rsidRPr="00332A7D">
              <w:rPr>
                <w:sz w:val="24"/>
                <w:szCs w:val="24"/>
                <w:lang w:val="tt-RU"/>
              </w:rPr>
              <w:t xml:space="preserve"> </w:t>
            </w:r>
            <w:r w:rsidRPr="00332A7D">
              <w:rPr>
                <w:rFonts w:ascii="Times New Roman" w:hAnsi="Times New Roman"/>
                <w:bCs/>
                <w:sz w:val="24"/>
                <w:szCs w:val="24"/>
                <w:lang w:val="tt-RU" w:eastAsia="ru-RU"/>
              </w:rPr>
              <w:t>шигырьне тыңлау, аңлау,сәнгатьле уку.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34-35</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Давыллы еллар җырчысы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Һади Такташ иҗаты. “Алсу” поэмасы.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1920 – 1930 еллар турында тарихи мәгълүмат </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Һ. Такташ турында мәгълүмат, “Алсу” поэмасын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Татар шигъриятенә мәхәббәт уяту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Шагыйрьнең тормыш юлы, иҗаты белән танышу, презентация карау,  хронологик таблица тутыру; парларда эшләү,  шагыйрьнең тормышы турында сораулар төзү, җавап бирү; сүзлекчә белән эшләү,  чылбыр буенча яңа сүзләр белән сүзтезмәләр яки  </w:t>
            </w:r>
            <w:r w:rsidRPr="00332A7D">
              <w:rPr>
                <w:rFonts w:ascii="Times New Roman" w:hAnsi="Times New Roman"/>
                <w:bCs/>
                <w:sz w:val="24"/>
                <w:szCs w:val="24"/>
                <w:lang w:val="tt-RU" w:eastAsia="ru-RU"/>
              </w:rPr>
              <w:lastRenderedPageBreak/>
              <w:t>җөмләләр төзү.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36</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rPr>
            </w:pPr>
            <w:r w:rsidRPr="00332A7D">
              <w:rPr>
                <w:rFonts w:ascii="Times New Roman" w:hAnsi="Times New Roman"/>
                <w:bCs/>
                <w:sz w:val="24"/>
                <w:szCs w:val="24"/>
                <w:lang w:val="tt-RU"/>
              </w:rPr>
              <w:t>Горурлыкта була гүзәллек</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Һади Такташ иҗаты. “Алсу” поэмасы.</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Рефрен, кабатлау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color w:val="C00000"/>
                <w:sz w:val="24"/>
                <w:szCs w:val="24"/>
                <w:lang w:val="tt-RU" w:eastAsia="ru-RU"/>
              </w:rPr>
            </w:pPr>
            <w:r w:rsidRPr="00332A7D">
              <w:rPr>
                <w:rFonts w:ascii="Times New Roman" w:hAnsi="Times New Roman"/>
                <w:bCs/>
                <w:iCs/>
                <w:sz w:val="24"/>
                <w:szCs w:val="24"/>
                <w:lang w:val="tt-RU" w:eastAsia="ru-RU"/>
              </w:rPr>
              <w:t>Әдәбият теориясе – әсәрне аңларга өйрәнү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sz w:val="24"/>
                <w:szCs w:val="24"/>
                <w:lang w:val="tt-RU"/>
              </w:rPr>
            </w:pPr>
            <w:r w:rsidRPr="00332A7D">
              <w:rPr>
                <w:rFonts w:ascii="Times New Roman" w:hAnsi="Times New Roman"/>
                <w:iCs/>
                <w:sz w:val="24"/>
                <w:szCs w:val="24"/>
                <w:lang w:val="tt-RU"/>
              </w:rPr>
              <w:t>“Алсу” поэмасы белән танышу. Рефрен  һәм  кабатлау турындагы   теоретик төшенчәләрне  үзләштерү.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color w:val="C00000"/>
                <w:sz w:val="24"/>
                <w:szCs w:val="24"/>
                <w:lang w:val="tt-RU" w:eastAsia="ru-RU"/>
              </w:rPr>
            </w:pPr>
            <w:r w:rsidRPr="00332A7D">
              <w:rPr>
                <w:rFonts w:ascii="Times New Roman" w:hAnsi="Times New Roman"/>
                <w:bCs/>
                <w:iCs/>
                <w:sz w:val="24"/>
                <w:szCs w:val="24"/>
                <w:lang w:val="tt-RU" w:eastAsia="ru-RU"/>
              </w:rPr>
              <w:t>Тормышта максатка ирешү юллары, бәхетле булу турында тәрбия.</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биографиясен кабатлау; тест сорауларына җавап бирү, лирик әсәр теориясе буенча өйрәнгәннәрне искә төшерү, теоретик төшенчәләрне кабатлау, яңа төшенчәләр белән танышу; поэманы өлешләргә бүлү, анализ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37</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Шигырьләрдә шагыйрь язмышы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Хәсән Туфан иҗаты. “Агыла да болыт агыла”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Репрессия еллары турында төшенчә</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Хәсән Туфанның тормыш юлы һәм иҗаты турында белешмә, “Агыла да болыт агыла” шигырен өйрәнү. Хафиз строфасы турында теоретик төшенчә</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илне сагыну хисләрен аңларга өйрәтү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Проект эшен яклап, төркемнәрнең чыгыш ясавы. </w:t>
            </w:r>
            <w:r w:rsidRPr="00332A7D">
              <w:rPr>
                <w:sz w:val="24"/>
                <w:szCs w:val="24"/>
                <w:lang w:val="tt-RU"/>
              </w:rPr>
              <w:t xml:space="preserve"> </w:t>
            </w:r>
            <w:r w:rsidRPr="00332A7D">
              <w:rPr>
                <w:rFonts w:ascii="Times New Roman" w:hAnsi="Times New Roman"/>
                <w:sz w:val="24"/>
                <w:szCs w:val="24"/>
                <w:lang w:val="tt-RU"/>
              </w:rPr>
              <w:t xml:space="preserve">Шагыйрьнең </w:t>
            </w:r>
            <w:r w:rsidRPr="00332A7D">
              <w:rPr>
                <w:rFonts w:ascii="Times New Roman" w:hAnsi="Times New Roman"/>
                <w:bCs/>
                <w:sz w:val="24"/>
                <w:szCs w:val="24"/>
                <w:lang w:val="tt-RU" w:eastAsia="ru-RU"/>
              </w:rPr>
              <w:t>тормыш юлы, иҗаты белән танышу, презентация карау,  хронологик таблица тутыру; парларда эшләү,  шагыйрьнең тормышы турында сораулар төзү, җавап бирү. Аудиоязмада җыр тыңлау, шигырьгә анализ ясау. Яңа теоретик төшенчәләр белән танышу.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38</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“Бирде дөнья кирәкне...”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Хәсән Туфан иҗаты. “Тамчылар ни диләр?” шигыре     </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Репрессия еллары турында тарихи белешмә </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Шагыйрьнең тормыш юлы һәм иҗаты турында белемнәрне ныгыту, тест ярдәмендә тикшерү.  “Тамчылар ни </w:t>
            </w:r>
            <w:r w:rsidRPr="00332A7D">
              <w:rPr>
                <w:rFonts w:ascii="Times New Roman" w:hAnsi="Times New Roman"/>
                <w:iCs/>
                <w:color w:val="000000"/>
                <w:sz w:val="24"/>
                <w:szCs w:val="24"/>
                <w:lang w:val="tt-RU"/>
              </w:rPr>
              <w:lastRenderedPageBreak/>
              <w:t>диләр?”шигырен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Хисләр аша бирергә теләгән фикерне ачыклау, якыннарыңа мәхәббәт хисләре </w:t>
            </w:r>
            <w:r w:rsidRPr="00332A7D">
              <w:rPr>
                <w:rFonts w:ascii="Times New Roman" w:hAnsi="Times New Roman"/>
                <w:bCs/>
                <w:iCs/>
                <w:sz w:val="24"/>
                <w:szCs w:val="24"/>
                <w:lang w:val="tt-RU" w:eastAsia="ru-RU"/>
              </w:rPr>
              <w:lastRenderedPageBreak/>
              <w:t>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Шагыйрьнең тормыш юлы,  иҗаты буенча үтелгәннәрне ныгыту, тест рәвешендә белемнәрне тикшерү;</w:t>
            </w:r>
            <w:r w:rsidRPr="00332A7D">
              <w:rPr>
                <w:sz w:val="24"/>
                <w:szCs w:val="24"/>
                <w:lang w:val="tt-RU"/>
              </w:rPr>
              <w:t xml:space="preserve"> </w:t>
            </w:r>
            <w:r w:rsidRPr="00332A7D">
              <w:rPr>
                <w:rFonts w:ascii="Times New Roman" w:hAnsi="Times New Roman"/>
                <w:bCs/>
                <w:sz w:val="24"/>
                <w:szCs w:val="24"/>
                <w:lang w:val="tt-RU" w:eastAsia="ru-RU"/>
              </w:rPr>
              <w:t>шигырьгә анализ ясау,</w:t>
            </w:r>
            <w:r w:rsidRPr="00332A7D">
              <w:rPr>
                <w:sz w:val="24"/>
                <w:szCs w:val="24"/>
                <w:lang w:val="tt-RU"/>
              </w:rPr>
              <w:t xml:space="preserve"> </w:t>
            </w:r>
            <w:r w:rsidRPr="00332A7D">
              <w:rPr>
                <w:rFonts w:ascii="Times New Roman" w:hAnsi="Times New Roman"/>
                <w:bCs/>
                <w:sz w:val="24"/>
                <w:szCs w:val="24"/>
                <w:lang w:val="tt-RU" w:eastAsia="ru-RU"/>
              </w:rPr>
              <w:t>шигырьне тыңлау, аңлау,сәнгатьле уку.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39-40</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Җан авазы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Гурий Тавлин иҗаты.   “Кояш болытка кергәндә” (романнан өзек).</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Әсәрдәге вакыйгалар һәм герой</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лар аша шәхес   культы фаҗига</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сен  ачу; гаделсезлек</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ләрне күрә,  аңлый һәм дөрес бәяли белергә өйрәтү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Гурий Тавлин иҗаты белән танышу, “Кояш болытка кергәндә” әсәрен уку </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Халкыбызның үткәненә, тарихына аңлы караш булдыру;  шәфкатьлелек, миһербанлылык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тормыш юлы, иҗаты белән танышу, презентация карау, хронологик таблица тутыру; сәнгатьле уку, сүзлекчә белән эшләү, вакыйгаларны бәяләү, сорауларга җавап бирү.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13"/>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41</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Иң матур ил –  безнең ил</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4 нче бүлекне кабатлау дәресе</w:t>
            </w:r>
          </w:p>
        </w:tc>
        <w:tc>
          <w:tcPr>
            <w:tcW w:w="1560" w:type="dxa"/>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Белем</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нәрне гомумиләш</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терә, кирәк ситуациядә куллана белү</w:t>
            </w:r>
          </w:p>
        </w:tc>
        <w:tc>
          <w:tcPr>
            <w:tcW w:w="2268" w:type="dxa"/>
            <w:gridSpan w:val="6"/>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Нәҗип Думави, Һади Такташ, Хәсән Туфан, Гурий Тавлинның тормышлары, иҗатлары турында белгәннәрне ныгыту, әсәрләрен хәтердә калдыру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Халкыбызның үткәненә, тарихына аңлы караш булдыру,  укучыларда шәфкатьлелек, миһербанлылык хисләре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Язучыларның портретлары белән эш; викторина сорауларына төркемләп, парлап җавап эзләү,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t>Туган җир ул була  бер генә,</w:t>
            </w:r>
          </w:p>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
                <w:bCs/>
                <w:sz w:val="24"/>
                <w:szCs w:val="24"/>
                <w:lang w:val="tt-RU" w:eastAsia="ru-RU"/>
              </w:rPr>
              <w:t>Туган җирнең кадерен бел генә!</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42-43</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Чит җирләрдә йөртә язмышлар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Аяз Гыйләҗев иҗаты.  “ Өч аршын җир” повесте</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Тарихи вакыйгаларга нигезләнеп, әсәр геройлары яшәгән чорга  характеристика</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Аяз Гыйләҗев  иҗаты белән танышу, “ Өч аршын җир ” повестеннан өзекләр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Геройларның яшәү кыйбласы аша нәтиҗәләр ясау һәм рухи сәламәтлек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Презентация ярдәмендә язучы тормышы белән танышу; төркемнәрдә фикер алышу, ишетеп аңлау, сүзлекчә белән эш, укыганны тәрҗемә итү, сораулар, биремнәр үтәү; </w:t>
            </w:r>
            <w:r w:rsidRPr="00332A7D">
              <w:rPr>
                <w:rFonts w:ascii="Times New Roman" w:hAnsi="Times New Roman"/>
                <w:bCs/>
                <w:sz w:val="24"/>
                <w:szCs w:val="24"/>
                <w:lang w:val="tt-RU" w:eastAsia="ru-RU"/>
              </w:rPr>
              <w:lastRenderedPageBreak/>
              <w:t>хронологик таблица тутыру.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44-45</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Туган җирнең кадерен читтә йөргәннәр белер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Аяз Гыйләҗев иҗаты.  “ Өч аршын җир” повесте</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Тарихи вакыйгаларга нигезләнеп, әсәр геройлары яшәгән чорга  характеристика </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Аяз Гыйләҗев   тормыш юлы, иҗатын кабатлау, тест сорауларына җаваплар бирү; “ Өч аршын җир ” повестен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Тарих җилләрене</w:t>
            </w:r>
            <w:r w:rsidRPr="00332A7D">
              <w:rPr>
                <w:rFonts w:ascii="Microsoft Sans Serif" w:hAnsi="Microsoft Sans Serif" w:cs="Microsoft Sans Serif"/>
                <w:bCs/>
                <w:iCs/>
                <w:sz w:val="24"/>
                <w:szCs w:val="24"/>
                <w:lang w:val="tt-RU" w:eastAsia="ru-RU"/>
              </w:rPr>
              <w:t>ӊ</w:t>
            </w:r>
            <w:r w:rsidRPr="00332A7D">
              <w:rPr>
                <w:rFonts w:ascii="Times New Roman" w:hAnsi="Times New Roman"/>
                <w:bCs/>
                <w:iCs/>
                <w:sz w:val="24"/>
                <w:szCs w:val="24"/>
                <w:lang w:val="tt-RU" w:eastAsia="ru-RU"/>
              </w:rPr>
              <w:t xml:space="preserve"> кай якка исүенә карамастан, туган җирне</w:t>
            </w:r>
            <w:r w:rsidRPr="00332A7D">
              <w:rPr>
                <w:rFonts w:ascii="Microsoft Sans Serif" w:hAnsi="Microsoft Sans Serif" w:cs="Microsoft Sans Serif"/>
                <w:bCs/>
                <w:iCs/>
                <w:sz w:val="24"/>
                <w:szCs w:val="24"/>
                <w:lang w:val="tt-RU" w:eastAsia="ru-RU"/>
              </w:rPr>
              <w:t>ӊ</w:t>
            </w:r>
            <w:r w:rsidRPr="00332A7D">
              <w:rPr>
                <w:rFonts w:ascii="Times New Roman" w:hAnsi="Times New Roman"/>
                <w:bCs/>
                <w:iCs/>
                <w:sz w:val="24"/>
                <w:szCs w:val="24"/>
                <w:lang w:val="tt-RU" w:eastAsia="ru-RU"/>
              </w:rPr>
              <w:t xml:space="preserve"> изге төшенчә икәнлеген төшендерү; җаваплылык хисе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биографиясен кабатлау, тест сорауларына җавап бирү; өйрәнгәннәрне искә төшерү, теоретик төшенчәләрне кабатлау; яңа төшенчәләр белән танышу, әсәрне өлешләргә бүлү, анализ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46-48</w:t>
            </w:r>
          </w:p>
        </w:tc>
        <w:tc>
          <w:tcPr>
            <w:tcW w:w="2268"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color w:val="000000"/>
                <w:sz w:val="24"/>
                <w:szCs w:val="24"/>
                <w:lang w:val="tt-RU"/>
              </w:rPr>
            </w:pPr>
            <w:r w:rsidRPr="00332A7D">
              <w:rPr>
                <w:rFonts w:ascii="Times New Roman" w:hAnsi="Times New Roman"/>
                <w:bCs/>
                <w:color w:val="000000"/>
                <w:sz w:val="24"/>
                <w:szCs w:val="24"/>
                <w:lang w:val="tt-RU"/>
              </w:rPr>
              <w:t>Иленнән аерылган – канаты каерылган</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3</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Илдар Юзеев  “Ак калфагым төшердем   кулдан... “ драмасы. Ремарка</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Әдәбият теориясе –  ремарка турында төшенчә </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Илдар Юзеевның тормыш юлы, иҗаты белән таныштыру; “Ак калфагым төшердем кулдан...” драмасын укып нәтиҗә ясау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җирнең изге булуын төшендерү, аның кадерен белергә өйрәтү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язучы тормышы белән танышу,</w:t>
            </w:r>
            <w:r w:rsidRPr="00332A7D">
              <w:rPr>
                <w:sz w:val="24"/>
                <w:szCs w:val="24"/>
                <w:lang w:val="tt-RU"/>
              </w:rPr>
              <w:t xml:space="preserve"> </w:t>
            </w:r>
            <w:r w:rsidRPr="00332A7D">
              <w:rPr>
                <w:rFonts w:ascii="Times New Roman" w:hAnsi="Times New Roman"/>
                <w:bCs/>
                <w:sz w:val="24"/>
                <w:szCs w:val="24"/>
                <w:lang w:val="tt-RU" w:eastAsia="ru-RU"/>
              </w:rPr>
              <w:t>хронологик таблица тутыру; рольләргә бүлеп, сәнгатьле уку; сүзлекчә белән эшләү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49</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Иң матур сүз - илкәем</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Фәннур Сафин иҗаты. “Туган җиремә” шигыре      </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Шигырь аша туган илнең кадерен төшендерү</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Фәннур Сафин иҗаты  турында мәгълүмат, “Туган җиремә” шигырен уку; туган җир турында мәкальләрне  истә калдыру, сөйләм телен үстерү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җирнең  һәркем өчен кадерле булуын аңлату</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Проект эшен яклап, төркемнәрнең чыгыш ясавы. </w:t>
            </w:r>
            <w:r w:rsidRPr="00332A7D">
              <w:rPr>
                <w:sz w:val="24"/>
                <w:szCs w:val="24"/>
                <w:lang w:val="tt-RU"/>
              </w:rPr>
              <w:t xml:space="preserve"> </w:t>
            </w:r>
            <w:r w:rsidRPr="00332A7D">
              <w:rPr>
                <w:rFonts w:ascii="Times New Roman" w:hAnsi="Times New Roman"/>
                <w:sz w:val="24"/>
                <w:szCs w:val="24"/>
                <w:lang w:val="tt-RU"/>
              </w:rPr>
              <w:t xml:space="preserve">Шагыйрьнең </w:t>
            </w:r>
            <w:r w:rsidRPr="00332A7D">
              <w:rPr>
                <w:rFonts w:ascii="Times New Roman" w:hAnsi="Times New Roman"/>
                <w:bCs/>
                <w:sz w:val="24"/>
                <w:szCs w:val="24"/>
                <w:lang w:val="tt-RU" w:eastAsia="ru-RU"/>
              </w:rPr>
              <w:t xml:space="preserve">тормыш юлы, иҗаты белән танышу, презентация карау,  хронологик таблица тутыру; парларда эшләү,  шагыйрьнең иҗаты турында сораулар төзү, җавап бирү. Аудиоязмада җыр тыңлау, шигырьгә анализ ясау. </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50-51</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Җирдә   нигез тамыр кирәк, хәтта җансыз ташка да...</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Марсель Галиев иҗаты. “Нигез” повесте  </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Катлаулы текст  белән эшләү, иң әһәмиятлесен таба белергә өйрәнү</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Марсель  Галиев иҗаты белән танышу, “Нигез” повестен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Тарихи үткәнебезгә ихтирам, туган җиргә мәхәббәт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 хронологик таблица тутыру.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52-53</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Туган җирдән, туганнардан аермасын язмышлар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Марсель Галиев иҗаты. “Нигез” повесте.</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Повесть. </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Әдәбият теориясе – әсәрне аңларга өйрәнү; план төзи белү.</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“Нигез ” әсәрен уку, аңлау, автор М.Галиев турында мәгълүматлы булу, әсәрдән өйрәнгән тропларны, символик образларны таба белү. Повесть турында төшенчә</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Туганлыкның кадерен белү, туган җиргә мәхәббәт  тәрбияләү</w:t>
            </w:r>
          </w:p>
        </w:tc>
        <w:tc>
          <w:tcPr>
            <w:tcW w:w="2693"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биографиясен кабатлау, тест сорауларына җавап бирү;</w:t>
            </w:r>
            <w:r w:rsidRPr="00332A7D">
              <w:rPr>
                <w:sz w:val="24"/>
                <w:szCs w:val="24"/>
                <w:lang w:val="tt-RU"/>
              </w:rPr>
              <w:t xml:space="preserve"> </w:t>
            </w:r>
            <w:r w:rsidRPr="00332A7D">
              <w:rPr>
                <w:rFonts w:ascii="Times New Roman" w:hAnsi="Times New Roman"/>
                <w:bCs/>
                <w:sz w:val="24"/>
                <w:szCs w:val="24"/>
                <w:lang w:val="tt-RU" w:eastAsia="ru-RU"/>
              </w:rPr>
              <w:t>дәреслек, дәфтәр белән эш;</w:t>
            </w:r>
            <w:r w:rsidRPr="00332A7D">
              <w:rPr>
                <w:sz w:val="24"/>
                <w:szCs w:val="24"/>
                <w:lang w:val="tt-RU"/>
              </w:rPr>
              <w:t xml:space="preserve"> </w:t>
            </w:r>
            <w:r w:rsidRPr="00332A7D">
              <w:rPr>
                <w:rFonts w:ascii="Times New Roman" w:hAnsi="Times New Roman"/>
                <w:bCs/>
                <w:sz w:val="24"/>
                <w:szCs w:val="24"/>
                <w:lang w:val="tt-RU" w:eastAsia="ru-RU"/>
              </w:rPr>
              <w:t>әсәрне рольләргә бүлеп уку, өлешләргә бүлү, план төзү; план буенча кыскача эчтәлекне сөйләү.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54</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Ватан барыннан да газиз</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 нче бүлекне кабатлау дәресе</w:t>
            </w:r>
          </w:p>
        </w:tc>
        <w:tc>
          <w:tcPr>
            <w:tcW w:w="1701"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Теоретик төшенчәләрне  истә калдыру</w:t>
            </w:r>
          </w:p>
        </w:tc>
        <w:tc>
          <w:tcPr>
            <w:tcW w:w="2127" w:type="dxa"/>
            <w:gridSpan w:val="3"/>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Туган җирне ярату, туган як кадере, милләт язмышы, чит илләрдәге  милләттәш</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ләребез турында аңлап калу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туган җиргә, милләттәшләре</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безгә ихтирам хисләре тәрбияләү</w:t>
            </w:r>
          </w:p>
        </w:tc>
        <w:tc>
          <w:tcPr>
            <w:tcW w:w="2693"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Төркемнәрдә эшләү, викторина сораулары,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t>Актыктан хаклык җиңә</w:t>
            </w: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55-56</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Балачак гомергә хәтердә калачак</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Фатих Хөсни иҗаты.   “Сөйләнмәгән хикәя” әсәре.</w:t>
            </w:r>
          </w:p>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Тема.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Язучы яшәгән чор турында  тарихи белешмә </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Фатих Хөснинең тормышы һәм иҗаты  турында белемнәрне үзләштерү,  </w:t>
            </w:r>
            <w:r w:rsidRPr="00332A7D">
              <w:rPr>
                <w:rFonts w:ascii="Times New Roman" w:hAnsi="Times New Roman"/>
                <w:iCs/>
                <w:color w:val="000000"/>
                <w:sz w:val="24"/>
                <w:szCs w:val="24"/>
                <w:lang w:val="tt-RU"/>
              </w:rPr>
              <w:lastRenderedPageBreak/>
              <w:t>“Сөйләнмәгән хикәя” әсәрен өйрәнү, “тема” турында төшенчә формалаштыру</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Җаваплылык хисе, һәр эшне ахырына кадәр җиткерә белү теләге тәрбияләү</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Презентация ярдәмендә язучы тормышы белән танышу, хронологик таблица тутыру, сәнгатьле уку; сүзлекчә белән эшләү, өлешләргә бүлү, исем кушу; </w:t>
            </w:r>
            <w:r w:rsidRPr="00332A7D">
              <w:rPr>
                <w:rFonts w:ascii="Times New Roman" w:hAnsi="Times New Roman"/>
                <w:bCs/>
                <w:sz w:val="24"/>
                <w:szCs w:val="24"/>
                <w:lang w:val="tt-RU" w:eastAsia="ru-RU"/>
              </w:rPr>
              <w:lastRenderedPageBreak/>
              <w:t>эчтәлек сөйли белү.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57-58</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Гомерләрнең иң бәхетле көне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Роза Хафизова иҗаты.  “Әти кайткан көн” хикәясе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Бөек Ватан сугышы елларындагы балалар язмышы турында   төшенчә </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“Әти кайткан көн”  хикәясен уку, аңлау; автор Р.Хафизова турында мәгълүматлы булу. Идея турында төшенчә</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Сугыш чоры балаларына карата  ихтирамлы булырга өйрәтү</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Дәреслек, дәфтәр белән эш; парлап сөйләшү, җөмләләр төзү, план төзү, укыганны гади җөмләләр белән кыскача сөйли белү.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59-60</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Кеше холкын күзәт, үзеңнекен төзәт</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Фәнис Яруллинның “Ак төнбоек” хикәясе</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Укыганны гомумиләштерә, нәтиҗә ясый, иң мөһим мәгълүматны аерып ала белү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Фәнис Яруллин иҗаты турында кыскача белешмә, “Ак төнбоек” хикәясен  укып  нәтиҗә ясау</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Тәкәбберлекнең, дуслык кадерен белмәүнең нинди куркыныч нәтиҗәләргә китергәнен аңлату, җаваплылык хисләре тәрбияләү</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биографиясен кабатлау, тест сорауларына җавап бирү;  эчтәлек буенча төркемнәрдә фикер алышу, әсәргә җиңелчә әдәби анализ ясау, сораулар һәм биремнәр эшләү; әсәрне өлешләргә бүлү, план төзү; план буенча гади җөмләләр белән сөйләү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61</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 xml:space="preserve">  Тырышлык – зурлык, ялкаулык - хурлык</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Рафис Корбан иҗаты  “Ярдәм итик” шигыре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Бал кортлары һәм үләннәр турында  табигать белеме фәненә бәйләп аңлату</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Рафис Корбанның биографиясе белән танышу; “Ярдәм итик” шигырен уку</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Тырышлык тәрбияләү,  хезмәт яратырга өйрәтү</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Проект эшен яклап, төркемнәрнең чыгыш ясавы. Шагыйрьнең тормыш юлы, иҗаты белән танышу, презентация карау,  хронологик таблица тутыру,</w:t>
            </w:r>
            <w:r w:rsidRPr="00332A7D">
              <w:rPr>
                <w:sz w:val="24"/>
                <w:szCs w:val="24"/>
                <w:lang w:val="tt-RU"/>
              </w:rPr>
              <w:t xml:space="preserve"> </w:t>
            </w:r>
            <w:r w:rsidRPr="00332A7D">
              <w:rPr>
                <w:rFonts w:ascii="Times New Roman" w:hAnsi="Times New Roman"/>
                <w:bCs/>
                <w:sz w:val="24"/>
                <w:szCs w:val="24"/>
                <w:lang w:val="tt-RU" w:eastAsia="ru-RU"/>
              </w:rPr>
              <w:t xml:space="preserve">шигырьне тыңлау, ярымтавыш </w:t>
            </w:r>
            <w:r w:rsidRPr="00332A7D">
              <w:rPr>
                <w:rFonts w:ascii="Times New Roman" w:hAnsi="Times New Roman"/>
                <w:bCs/>
                <w:sz w:val="24"/>
                <w:szCs w:val="24"/>
                <w:lang w:val="tt-RU" w:eastAsia="ru-RU"/>
              </w:rPr>
              <w:lastRenderedPageBreak/>
              <w:t>белән уку, чылбыр буенча уку, сайлап уку, яңа сүзләрне өйрәнү, парлап сөйләшү.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62</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Белемсез берне егар,  белемле меңне егар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Рөстәм Галиуллин иҗаты.  “Биш «икеле»   хикәясе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Сөйләм телен үстерү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Р. Галиуллин тормышы, иҗаты белән танышу, “Биш икеле” хикәясен аңлап  уку, юмор аша язучы әйтергә теләгән фикерне таба белү</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Белем алуның, укуның тормышта кирәклеген аңлату</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Язучының тормыш юлы, иҗаты белән танышу, презентация карау,  хронологик таблица тутыру. Хикәяне уку, төп эчтәлекне аңлау, фикер алышу, парлап сөйләшү,</w:t>
            </w:r>
            <w:r w:rsidRPr="00332A7D">
              <w:rPr>
                <w:sz w:val="24"/>
                <w:szCs w:val="24"/>
                <w:lang w:val="tt-RU"/>
              </w:rPr>
              <w:t xml:space="preserve"> </w:t>
            </w:r>
            <w:r w:rsidRPr="00332A7D">
              <w:rPr>
                <w:rFonts w:ascii="Times New Roman" w:hAnsi="Times New Roman"/>
                <w:bCs/>
                <w:sz w:val="24"/>
                <w:szCs w:val="24"/>
                <w:lang w:val="tt-RU" w:eastAsia="ru-RU"/>
              </w:rPr>
              <w:t>төп геройны сурәтләү, план төзү; план буенча сөйләү.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63</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Кыңгыр эш кыңгыраулы</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Айгөл Әхмәтгалиева иҗаты. “Табыш” хикәясе</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Укылган әсәрне бүгенге көн, көндәлек тормыш белән бәйләнештә күзаллый белү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А.Әхмәтгалиеваның тормыш юлы һәм иҗаты турында белешмә,  “Табыш” хикәясен уку</w:t>
            </w:r>
          </w:p>
        </w:tc>
        <w:tc>
          <w:tcPr>
            <w:tcW w:w="1984" w:type="dxa"/>
            <w:gridSpan w:val="4"/>
          </w:tcPr>
          <w:p w:rsidR="009209B3" w:rsidRPr="00332A7D" w:rsidRDefault="009209B3" w:rsidP="00427D1F">
            <w:pPr>
              <w:tabs>
                <w:tab w:val="left" w:pos="1770"/>
                <w:tab w:val="center" w:pos="7285"/>
              </w:tabs>
              <w:spacing w:after="0" w:line="240" w:lineRule="auto"/>
              <w:jc w:val="center"/>
              <w:rPr>
                <w:rFonts w:ascii="Times New Roman" w:hAnsi="Times New Roman"/>
                <w:bCs/>
                <w:iCs/>
                <w:sz w:val="24"/>
                <w:szCs w:val="24"/>
                <w:lang w:val="tt-RU" w:eastAsia="ru-RU"/>
              </w:rPr>
            </w:pPr>
            <w:r w:rsidRPr="00332A7D">
              <w:rPr>
                <w:rFonts w:ascii="Times New Roman" w:hAnsi="Times New Roman"/>
                <w:bCs/>
                <w:iCs/>
                <w:sz w:val="24"/>
                <w:szCs w:val="24"/>
                <w:lang w:val="tt-RU" w:eastAsia="ru-RU"/>
              </w:rPr>
              <w:t>Әхлаклы булу турында аңлату</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Фронталь әңгәмә, язучы турында презентация карау; хикәяне тыңлап аңлау, сәнгатьле уку, рольләргә бүлеп уку; дәреслек, дәфтәр белән эшләү.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534"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64</w:t>
            </w:r>
          </w:p>
        </w:tc>
        <w:tc>
          <w:tcPr>
            <w:tcW w:w="2268" w:type="dxa"/>
            <w:gridSpan w:val="2"/>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Балачакның онытылмас мизгелләре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 нчы бүлекне кабатлау</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Укыганны гомумиләштерә, нәтиҗә ясый, иң мөһим мәгълүматны аерып ала белү</w:t>
            </w:r>
          </w:p>
        </w:tc>
        <w:tc>
          <w:tcPr>
            <w:tcW w:w="1843"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iCs/>
                <w:color w:val="000000"/>
                <w:sz w:val="24"/>
                <w:szCs w:val="24"/>
                <w:lang w:val="tt-RU"/>
              </w:rPr>
            </w:pPr>
            <w:r w:rsidRPr="00332A7D">
              <w:rPr>
                <w:rFonts w:ascii="Times New Roman" w:hAnsi="Times New Roman"/>
                <w:iCs/>
                <w:color w:val="000000"/>
                <w:sz w:val="24"/>
                <w:szCs w:val="24"/>
                <w:lang w:val="tt-RU"/>
              </w:rPr>
              <w:t>Өйрәнгәннәрне  гомумиләште</w:t>
            </w:r>
          </w:p>
          <w:p w:rsidR="009209B3" w:rsidRPr="00332A7D" w:rsidRDefault="009209B3" w:rsidP="00427D1F">
            <w:pPr>
              <w:tabs>
                <w:tab w:val="left" w:pos="1770"/>
                <w:tab w:val="center" w:pos="7285"/>
              </w:tabs>
              <w:spacing w:after="0" w:line="240" w:lineRule="auto"/>
              <w:jc w:val="center"/>
              <w:rPr>
                <w:rFonts w:ascii="Times New Roman" w:hAnsi="Times New Roman"/>
                <w:iCs/>
                <w:color w:val="000000"/>
                <w:sz w:val="24"/>
                <w:szCs w:val="24"/>
                <w:lang w:val="tt-RU"/>
              </w:rPr>
            </w:pPr>
            <w:r w:rsidRPr="00332A7D">
              <w:rPr>
                <w:rFonts w:ascii="Times New Roman" w:hAnsi="Times New Roman"/>
                <w:iCs/>
                <w:color w:val="000000"/>
                <w:sz w:val="24"/>
                <w:szCs w:val="24"/>
                <w:lang w:val="tt-RU"/>
              </w:rPr>
              <w:t>реп кабатлау</w:t>
            </w:r>
          </w:p>
        </w:tc>
        <w:tc>
          <w:tcPr>
            <w:tcW w:w="1984" w:type="dxa"/>
            <w:gridSpan w:val="4"/>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Язучылары</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бызның балачакның төрле мизгелләрен сурәтләгән әсәрләренә кызыксыну уяту</w:t>
            </w:r>
          </w:p>
        </w:tc>
        <w:tc>
          <w:tcPr>
            <w:tcW w:w="2741" w:type="dxa"/>
            <w:gridSpan w:val="2"/>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Язучыларның портретлары белән эш, викторина сорауларына төркемләп, парлап җавап эзләү;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15653" w:type="dxa"/>
            <w:gridSpan w:val="18"/>
          </w:tcPr>
          <w:p w:rsidR="009209B3" w:rsidRPr="00332A7D" w:rsidRDefault="009209B3" w:rsidP="00427D1F">
            <w:pPr>
              <w:tabs>
                <w:tab w:val="left" w:pos="1770"/>
                <w:tab w:val="center" w:pos="7285"/>
              </w:tabs>
              <w:spacing w:after="0" w:line="240" w:lineRule="auto"/>
              <w:jc w:val="center"/>
              <w:rPr>
                <w:rFonts w:ascii="Times New Roman" w:hAnsi="Times New Roman"/>
                <w:b/>
                <w:bCs/>
                <w:sz w:val="24"/>
                <w:szCs w:val="24"/>
                <w:lang w:val="tt-RU" w:eastAsia="ru-RU"/>
              </w:rPr>
            </w:pPr>
            <w:r w:rsidRPr="00332A7D">
              <w:rPr>
                <w:rFonts w:ascii="Times New Roman" w:hAnsi="Times New Roman"/>
                <w:b/>
                <w:bCs/>
                <w:sz w:val="24"/>
                <w:szCs w:val="24"/>
                <w:lang w:val="tt-RU" w:eastAsia="ru-RU"/>
              </w:rPr>
              <w:t>Табигат</w:t>
            </w:r>
            <w:r w:rsidRPr="00332A7D">
              <w:rPr>
                <w:rFonts w:ascii="Times New Roman" w:hAnsi="Times New Roman"/>
                <w:b/>
                <w:bCs/>
                <w:sz w:val="24"/>
                <w:szCs w:val="24"/>
                <w:lang w:eastAsia="ru-RU"/>
              </w:rPr>
              <w:t>ь</w:t>
            </w:r>
            <w:r w:rsidRPr="00332A7D">
              <w:rPr>
                <w:rFonts w:ascii="Times New Roman" w:hAnsi="Times New Roman"/>
                <w:b/>
                <w:bCs/>
                <w:sz w:val="24"/>
                <w:szCs w:val="24"/>
                <w:lang w:val="tt-RU" w:eastAsia="ru-RU"/>
              </w:rPr>
              <w:t>кә дә табиб кирәк</w:t>
            </w:r>
          </w:p>
        </w:tc>
      </w:tr>
      <w:tr w:rsidR="009209B3" w:rsidRPr="009D5148" w:rsidTr="00427D1F">
        <w:trPr>
          <w:trHeight w:val="272"/>
        </w:trPr>
        <w:tc>
          <w:tcPr>
            <w:tcW w:w="675"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65</w:t>
            </w:r>
          </w:p>
        </w:tc>
        <w:tc>
          <w:tcPr>
            <w:tcW w:w="2127" w:type="dxa"/>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Каеннарның күз яше</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Мөдәррис Әгъләмов иҗаты. “Сөйли ак каен...” </w:t>
            </w:r>
            <w:r w:rsidRPr="00332A7D">
              <w:rPr>
                <w:rFonts w:ascii="Times New Roman" w:hAnsi="Times New Roman"/>
                <w:bCs/>
                <w:sz w:val="24"/>
                <w:szCs w:val="24"/>
                <w:lang w:val="tt-RU" w:eastAsia="ru-RU"/>
              </w:rPr>
              <w:lastRenderedPageBreak/>
              <w:t xml:space="preserve">шигыре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Укыганны гомумиләштерә,  нәтиҗә ясый, иң </w:t>
            </w:r>
            <w:r w:rsidRPr="00332A7D">
              <w:rPr>
                <w:rFonts w:ascii="Times New Roman" w:hAnsi="Times New Roman"/>
                <w:bCs/>
                <w:iCs/>
                <w:sz w:val="24"/>
                <w:szCs w:val="24"/>
                <w:lang w:val="tt-RU" w:eastAsia="ru-RU"/>
              </w:rPr>
              <w:lastRenderedPageBreak/>
              <w:t>мөһим мәгълүматны аерып ала белү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lastRenderedPageBreak/>
              <w:t>М.Әгъләмов</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ның  тормыш юлы һәм иҗаты белән </w:t>
            </w:r>
            <w:r w:rsidRPr="00332A7D">
              <w:rPr>
                <w:rFonts w:ascii="Times New Roman" w:hAnsi="Times New Roman"/>
                <w:iCs/>
                <w:color w:val="000000"/>
                <w:sz w:val="24"/>
                <w:szCs w:val="24"/>
                <w:lang w:val="tt-RU"/>
              </w:rPr>
              <w:lastRenderedPageBreak/>
              <w:t>таныштыру; “Сөйли  ак каен...”  шигырен уку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lastRenderedPageBreak/>
              <w:t xml:space="preserve">Экологик тәрбия </w:t>
            </w:r>
          </w:p>
        </w:tc>
        <w:tc>
          <w:tcPr>
            <w:tcW w:w="3024" w:type="dxa"/>
            <w:gridSpan w:val="3"/>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Парлап сөйләшү, шигырьне тыңлап аңлау, ярымтавыш белән уку, чылбыр буенча сәнгатьле </w:t>
            </w:r>
            <w:r w:rsidRPr="00332A7D">
              <w:rPr>
                <w:rFonts w:ascii="Times New Roman" w:hAnsi="Times New Roman"/>
                <w:bCs/>
                <w:sz w:val="24"/>
                <w:szCs w:val="24"/>
                <w:lang w:val="tt-RU" w:eastAsia="ru-RU"/>
              </w:rPr>
              <w:lastRenderedPageBreak/>
              <w:t>уку; эчтәлек буенча фикер алышу, шигырьгә анализ ясау, экологик проблемалар турында сөйләшү.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675"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66</w:t>
            </w:r>
          </w:p>
        </w:tc>
        <w:tc>
          <w:tcPr>
            <w:tcW w:w="2127" w:type="dxa"/>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Күл буена килегез...</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Зиннур Мансуров иҗаты. “Балык кычкыруы” шигыре</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Экологик проблемалар турында төшенчә булдыру</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З.Мансуровның тормыш юлы һәм иҗаты белән таныштыру;</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“Балык кычкыруы”   шигырен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Тирә-як  табигатебезгә  игъибарлы булу, сулыкларны саклау, чиста тоту турында аңлату</w:t>
            </w:r>
          </w:p>
        </w:tc>
        <w:tc>
          <w:tcPr>
            <w:tcW w:w="3024" w:type="dxa"/>
            <w:gridSpan w:val="3"/>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Презентация ярдәмендә шагыйрь тормышы, иҗаты белән танышу; төркемнәрдә фикер алышу, ишетеп аңлау, сүзлекчә белән эш, укыганны тәрҗемә итү, сораулар, биремнәр үтәү, сәнгатьле уку.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675"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67-68</w:t>
            </w:r>
          </w:p>
        </w:tc>
        <w:tc>
          <w:tcPr>
            <w:tcW w:w="2127" w:type="dxa"/>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Оясында ни күрсә, очканда шуны эшләр</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2</w:t>
            </w:r>
          </w:p>
        </w:tc>
        <w:tc>
          <w:tcPr>
            <w:tcW w:w="1842" w:type="dxa"/>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 xml:space="preserve">Хәбир Ибраһим иҗаты. “Карач”хикәясе </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Укылган әсәрне бүгенге көн, көндәлек тормыш белән бәйләнештә күзаллый белү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 xml:space="preserve"> Хәбир Ибраһимның тормыш юлы һәм иҗаты турында белешмә,  “Карач”  хикәясен өйрәнү</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Табигатьтәге җан ияләренә мәрхәмәтле</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лек хисләре тәрбияләү</w:t>
            </w:r>
          </w:p>
        </w:tc>
        <w:tc>
          <w:tcPr>
            <w:tcW w:w="3024" w:type="dxa"/>
            <w:gridSpan w:val="3"/>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 иҗаты белән танышу; әсәрне укып, укытучы җитәкчелегендә бергәләп анализлау, нәтиҗә ясау.</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332A7D" w:rsidTr="00427D1F">
        <w:trPr>
          <w:trHeight w:val="272"/>
        </w:trPr>
        <w:tc>
          <w:tcPr>
            <w:tcW w:w="675"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69</w:t>
            </w:r>
          </w:p>
        </w:tc>
        <w:tc>
          <w:tcPr>
            <w:tcW w:w="2127" w:type="dxa"/>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Табигать – уртак йортыбыз</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7 нче бүлекне кабатлау</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Укыганны гомумиләштерә, нәтиҗә ясый, иң мөһим мәгълүматны аерып ала белү</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Табигать турында өйрәнгән әсәрләрне гомумиләште</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реп кабатлау.</w:t>
            </w:r>
          </w:p>
          <w:p w:rsidR="009209B3" w:rsidRPr="00332A7D" w:rsidRDefault="009209B3" w:rsidP="00427D1F">
            <w:pPr>
              <w:tabs>
                <w:tab w:val="left" w:pos="1770"/>
                <w:tab w:val="center" w:pos="7285"/>
              </w:tabs>
              <w:spacing w:after="0" w:line="240" w:lineRule="auto"/>
              <w:jc w:val="center"/>
              <w:rPr>
                <w:rFonts w:ascii="Times New Roman" w:hAnsi="Times New Roman"/>
                <w:iCs/>
                <w:color w:val="000000"/>
                <w:sz w:val="24"/>
                <w:szCs w:val="24"/>
                <w:lang w:val="tt-RU"/>
              </w:rPr>
            </w:pPr>
          </w:p>
          <w:p w:rsidR="009209B3" w:rsidRPr="00332A7D" w:rsidRDefault="009209B3" w:rsidP="00427D1F">
            <w:pPr>
              <w:tabs>
                <w:tab w:val="left" w:pos="1770"/>
                <w:tab w:val="center" w:pos="7285"/>
              </w:tabs>
              <w:spacing w:after="0" w:line="240" w:lineRule="auto"/>
              <w:jc w:val="center"/>
              <w:rPr>
                <w:rFonts w:ascii="Times New Roman" w:hAnsi="Times New Roman"/>
                <w:iCs/>
                <w:color w:val="000000"/>
                <w:sz w:val="24"/>
                <w:szCs w:val="24"/>
                <w:lang w:val="tt-RU"/>
              </w:rPr>
            </w:pP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Табигатькә сакчыл караш тәрбияләү</w:t>
            </w:r>
          </w:p>
        </w:tc>
        <w:tc>
          <w:tcPr>
            <w:tcW w:w="3024" w:type="dxa"/>
            <w:gridSpan w:val="3"/>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t>Язучыларның портретлары белән эш, викторина сорауларына төркемләп, парлап җавап эзләү, мөстәкыйль эш.</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тест</w:t>
            </w: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r w:rsidR="009209B3" w:rsidRPr="009D5148" w:rsidTr="00427D1F">
        <w:trPr>
          <w:trHeight w:val="272"/>
        </w:trPr>
        <w:tc>
          <w:tcPr>
            <w:tcW w:w="675" w:type="dxa"/>
            <w:gridSpan w:val="2"/>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70</w:t>
            </w:r>
          </w:p>
        </w:tc>
        <w:tc>
          <w:tcPr>
            <w:tcW w:w="2127" w:type="dxa"/>
          </w:tcPr>
          <w:p w:rsidR="009209B3" w:rsidRPr="00332A7D" w:rsidRDefault="009209B3" w:rsidP="00427D1F">
            <w:pPr>
              <w:tabs>
                <w:tab w:val="left" w:pos="1770"/>
                <w:tab w:val="center" w:pos="7285"/>
              </w:tabs>
              <w:spacing w:after="0" w:line="240" w:lineRule="auto"/>
              <w:rPr>
                <w:rFonts w:ascii="Times New Roman" w:hAnsi="Times New Roman"/>
                <w:bCs/>
                <w:color w:val="000000"/>
                <w:sz w:val="24"/>
                <w:szCs w:val="24"/>
                <w:lang w:val="tt-RU"/>
              </w:rPr>
            </w:pPr>
            <w:r w:rsidRPr="00332A7D">
              <w:rPr>
                <w:rFonts w:ascii="Times New Roman" w:hAnsi="Times New Roman"/>
                <w:bCs/>
                <w:color w:val="000000"/>
                <w:sz w:val="24"/>
                <w:szCs w:val="24"/>
                <w:lang w:val="tt-RU"/>
              </w:rPr>
              <w:t>Әдәбият дигән дәрья...</w:t>
            </w:r>
          </w:p>
        </w:tc>
        <w:tc>
          <w:tcPr>
            <w:tcW w:w="567"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1</w:t>
            </w:r>
          </w:p>
        </w:tc>
        <w:tc>
          <w:tcPr>
            <w:tcW w:w="184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r w:rsidRPr="00332A7D">
              <w:rPr>
                <w:rFonts w:ascii="Times New Roman" w:hAnsi="Times New Roman"/>
                <w:bCs/>
                <w:sz w:val="24"/>
                <w:szCs w:val="24"/>
                <w:lang w:val="tt-RU" w:eastAsia="ru-RU"/>
              </w:rPr>
              <w:t>Йомгаклау</w:t>
            </w:r>
          </w:p>
        </w:tc>
        <w:tc>
          <w:tcPr>
            <w:tcW w:w="1654"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Өйрәнгән теоретик төшенчәләр</w:t>
            </w:r>
          </w:p>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не  кабатлау, истә калдыру</w:t>
            </w:r>
          </w:p>
        </w:tc>
        <w:tc>
          <w:tcPr>
            <w:tcW w:w="1843" w:type="dxa"/>
            <w:gridSpan w:val="2"/>
          </w:tcPr>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Ел буе өйрәнгәннәрне гомумиләште</w:t>
            </w:r>
          </w:p>
          <w:p w:rsidR="009209B3" w:rsidRPr="00332A7D" w:rsidRDefault="009209B3" w:rsidP="00427D1F">
            <w:pPr>
              <w:tabs>
                <w:tab w:val="left" w:pos="1770"/>
                <w:tab w:val="center" w:pos="7285"/>
              </w:tabs>
              <w:spacing w:after="0" w:line="240" w:lineRule="auto"/>
              <w:rPr>
                <w:rFonts w:ascii="Times New Roman" w:hAnsi="Times New Roman"/>
                <w:iCs/>
                <w:color w:val="000000"/>
                <w:sz w:val="24"/>
                <w:szCs w:val="24"/>
                <w:lang w:val="tt-RU"/>
              </w:rPr>
            </w:pPr>
            <w:r w:rsidRPr="00332A7D">
              <w:rPr>
                <w:rFonts w:ascii="Times New Roman" w:hAnsi="Times New Roman"/>
                <w:iCs/>
                <w:color w:val="000000"/>
                <w:sz w:val="24"/>
                <w:szCs w:val="24"/>
                <w:lang w:val="tt-RU"/>
              </w:rPr>
              <w:t>реп кабатлау</w:t>
            </w:r>
          </w:p>
        </w:tc>
        <w:tc>
          <w:tcPr>
            <w:tcW w:w="1701" w:type="dxa"/>
            <w:gridSpan w:val="3"/>
          </w:tcPr>
          <w:p w:rsidR="009209B3" w:rsidRPr="00332A7D" w:rsidRDefault="009209B3" w:rsidP="00427D1F">
            <w:pPr>
              <w:tabs>
                <w:tab w:val="left" w:pos="1770"/>
                <w:tab w:val="center" w:pos="7285"/>
              </w:tabs>
              <w:spacing w:after="0" w:line="240" w:lineRule="auto"/>
              <w:rPr>
                <w:rFonts w:ascii="Times New Roman" w:hAnsi="Times New Roman"/>
                <w:bCs/>
                <w:iCs/>
                <w:sz w:val="24"/>
                <w:szCs w:val="24"/>
                <w:lang w:val="tt-RU" w:eastAsia="ru-RU"/>
              </w:rPr>
            </w:pPr>
            <w:r w:rsidRPr="00332A7D">
              <w:rPr>
                <w:rFonts w:ascii="Times New Roman" w:hAnsi="Times New Roman"/>
                <w:bCs/>
                <w:iCs/>
                <w:sz w:val="24"/>
                <w:szCs w:val="24"/>
                <w:lang w:val="tt-RU" w:eastAsia="ru-RU"/>
              </w:rPr>
              <w:t xml:space="preserve">Әдәбиятның тәрбия бирү, тормышка әзерләү дәресе булуын </w:t>
            </w:r>
            <w:r w:rsidRPr="00332A7D">
              <w:rPr>
                <w:rFonts w:ascii="Times New Roman" w:hAnsi="Times New Roman"/>
                <w:bCs/>
                <w:iCs/>
                <w:sz w:val="24"/>
                <w:szCs w:val="24"/>
                <w:lang w:val="tt-RU" w:eastAsia="ru-RU"/>
              </w:rPr>
              <w:lastRenderedPageBreak/>
              <w:t>аңлату</w:t>
            </w:r>
          </w:p>
        </w:tc>
        <w:tc>
          <w:tcPr>
            <w:tcW w:w="3024" w:type="dxa"/>
            <w:gridSpan w:val="3"/>
          </w:tcPr>
          <w:p w:rsidR="009209B3" w:rsidRPr="00332A7D" w:rsidRDefault="009209B3" w:rsidP="00427D1F">
            <w:pPr>
              <w:tabs>
                <w:tab w:val="left" w:pos="1770"/>
                <w:tab w:val="center" w:pos="7285"/>
              </w:tabs>
              <w:spacing w:after="0" w:line="240" w:lineRule="auto"/>
              <w:rPr>
                <w:rFonts w:ascii="Times New Roman" w:hAnsi="Times New Roman"/>
                <w:bCs/>
                <w:sz w:val="24"/>
                <w:szCs w:val="24"/>
                <w:lang w:val="tt-RU" w:eastAsia="ru-RU"/>
              </w:rPr>
            </w:pPr>
            <w:r w:rsidRPr="00332A7D">
              <w:rPr>
                <w:rFonts w:ascii="Times New Roman" w:hAnsi="Times New Roman"/>
                <w:bCs/>
                <w:sz w:val="24"/>
                <w:szCs w:val="24"/>
                <w:lang w:val="tt-RU" w:eastAsia="ru-RU"/>
              </w:rPr>
              <w:lastRenderedPageBreak/>
              <w:t>Портретлар, төрле иллюстрацияләр, презентацияләр  ярдәмендә укылган әсәрләрне кабатлау, гомумиләштерү; сорауларга җавап бирү.</w:t>
            </w:r>
          </w:p>
        </w:tc>
        <w:tc>
          <w:tcPr>
            <w:tcW w:w="992"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c>
          <w:tcPr>
            <w:tcW w:w="1228" w:type="dxa"/>
          </w:tcPr>
          <w:p w:rsidR="009209B3" w:rsidRPr="00332A7D" w:rsidRDefault="009209B3" w:rsidP="00427D1F">
            <w:pPr>
              <w:tabs>
                <w:tab w:val="left" w:pos="1770"/>
                <w:tab w:val="center" w:pos="7285"/>
              </w:tabs>
              <w:spacing w:after="0" w:line="240" w:lineRule="auto"/>
              <w:jc w:val="center"/>
              <w:rPr>
                <w:rFonts w:ascii="Times New Roman" w:hAnsi="Times New Roman"/>
                <w:bCs/>
                <w:sz w:val="24"/>
                <w:szCs w:val="24"/>
                <w:lang w:val="tt-RU" w:eastAsia="ru-RU"/>
              </w:rPr>
            </w:pPr>
          </w:p>
        </w:tc>
      </w:tr>
    </w:tbl>
    <w:p w:rsidR="009209B3" w:rsidRPr="00332A7D" w:rsidRDefault="009209B3" w:rsidP="009209B3">
      <w:pPr>
        <w:pStyle w:val="Zag"/>
        <w:spacing w:after="113" w:line="240" w:lineRule="auto"/>
        <w:ind w:right="1928"/>
        <w:jc w:val="left"/>
        <w:rPr>
          <w:rFonts w:ascii="Times New Roman" w:hAnsi="Times New Roman" w:cs="Times New Roman"/>
          <w:sz w:val="24"/>
          <w:szCs w:val="24"/>
          <w:lang w:val="tt-RU"/>
        </w:rPr>
      </w:pP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rPr>
        <w:br w:type="page"/>
      </w:r>
    </w:p>
    <w:p w:rsidR="009209B3" w:rsidRPr="00332A7D" w:rsidRDefault="009209B3" w:rsidP="009209B3">
      <w:pPr>
        <w:spacing w:after="0" w:line="240" w:lineRule="auto"/>
        <w:ind w:firstLine="709"/>
        <w:jc w:val="both"/>
        <w:rPr>
          <w:rFonts w:ascii="Times New Roman" w:hAnsi="Times New Roman"/>
          <w:sz w:val="24"/>
          <w:szCs w:val="24"/>
          <w:lang w:val="tt-RU" w:eastAsia="ru-RU"/>
        </w:rPr>
      </w:pPr>
    </w:p>
    <w:p w:rsidR="009209B3" w:rsidRPr="00332A7D" w:rsidRDefault="009209B3" w:rsidP="009209B3">
      <w:pPr>
        <w:pStyle w:val="a9"/>
        <w:suppressAutoHyphens/>
        <w:spacing w:line="240" w:lineRule="auto"/>
        <w:ind w:firstLine="709"/>
        <w:jc w:val="center"/>
        <w:rPr>
          <w:b/>
          <w:lang w:val="tt-RU"/>
        </w:rPr>
      </w:pPr>
      <w:r w:rsidRPr="00332A7D">
        <w:rPr>
          <w:b/>
          <w:lang w:val="tt-RU"/>
        </w:rPr>
        <w:t>Курс темаларының эчтәлеге</w:t>
      </w:r>
    </w:p>
    <w:p w:rsidR="009209B3" w:rsidRPr="00332A7D" w:rsidRDefault="009209B3" w:rsidP="009209B3">
      <w:pPr>
        <w:pStyle w:val="a9"/>
        <w:suppressAutoHyphens/>
        <w:spacing w:line="240" w:lineRule="auto"/>
        <w:ind w:firstLine="709"/>
        <w:jc w:val="center"/>
        <w:rPr>
          <w:b/>
          <w:lang w:val="tt-RU"/>
        </w:rPr>
      </w:pPr>
    </w:p>
    <w:p w:rsidR="009209B3" w:rsidRPr="00332A7D" w:rsidRDefault="009209B3" w:rsidP="009209B3">
      <w:pPr>
        <w:spacing w:after="0" w:line="240" w:lineRule="auto"/>
        <w:ind w:firstLine="709"/>
        <w:jc w:val="both"/>
        <w:rPr>
          <w:rFonts w:ascii="Times New Roman" w:hAnsi="Times New Roman"/>
          <w:b/>
          <w:sz w:val="24"/>
          <w:szCs w:val="24"/>
          <w:lang w:val="tt-RU" w:eastAsia="ru-RU"/>
        </w:rPr>
      </w:pPr>
      <w:proofErr w:type="gramStart"/>
      <w:r w:rsidRPr="00332A7D">
        <w:rPr>
          <w:rFonts w:ascii="Times New Roman" w:hAnsi="Times New Roman"/>
          <w:b/>
          <w:sz w:val="24"/>
          <w:szCs w:val="24"/>
          <w:lang w:val="en-US" w:eastAsia="ru-RU"/>
        </w:rPr>
        <w:t>I</w:t>
      </w:r>
      <w:r w:rsidRPr="00332A7D">
        <w:rPr>
          <w:rFonts w:ascii="Times New Roman" w:hAnsi="Times New Roman"/>
          <w:b/>
          <w:sz w:val="24"/>
          <w:szCs w:val="24"/>
          <w:lang w:eastAsia="ru-RU"/>
        </w:rPr>
        <w:t xml:space="preserve">. </w:t>
      </w:r>
      <w:r w:rsidRPr="00332A7D">
        <w:rPr>
          <w:rFonts w:ascii="Times New Roman" w:hAnsi="Times New Roman"/>
          <w:b/>
          <w:sz w:val="24"/>
          <w:szCs w:val="24"/>
          <w:lang w:val="tt-RU" w:eastAsia="ru-RU"/>
        </w:rPr>
        <w:t xml:space="preserve"> Халык</w:t>
      </w:r>
      <w:proofErr w:type="gramEnd"/>
      <w:r w:rsidRPr="00332A7D">
        <w:rPr>
          <w:rFonts w:ascii="Times New Roman" w:hAnsi="Times New Roman"/>
          <w:b/>
          <w:sz w:val="24"/>
          <w:szCs w:val="24"/>
          <w:lang w:val="tt-RU" w:eastAsia="ru-RU"/>
        </w:rPr>
        <w:t xml:space="preserve"> авыз иҗаты. Йола фольклоры.</w:t>
      </w:r>
      <w:r w:rsidRPr="00332A7D">
        <w:rPr>
          <w:rFonts w:ascii="Times New Roman" w:hAnsi="Times New Roman"/>
          <w:sz w:val="24"/>
          <w:szCs w:val="24"/>
        </w:rPr>
        <w:t xml:space="preserve"> </w:t>
      </w:r>
      <w:r w:rsidRPr="00332A7D">
        <w:rPr>
          <w:rFonts w:ascii="Times New Roman" w:hAnsi="Times New Roman"/>
          <w:sz w:val="24"/>
          <w:szCs w:val="24"/>
          <w:lang w:val="tt-RU" w:eastAsia="ru-RU"/>
        </w:rPr>
        <w:t xml:space="preserve">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r w:rsidRPr="00332A7D">
        <w:rPr>
          <w:rFonts w:ascii="Times New Roman" w:hAnsi="Times New Roman"/>
          <w:i/>
          <w:sz w:val="24"/>
          <w:szCs w:val="24"/>
          <w:lang w:val="tt-RU" w:eastAsia="ru-RU"/>
        </w:rPr>
        <w:t>(1 сәгать).</w:t>
      </w:r>
      <w:r w:rsidRPr="00332A7D">
        <w:rPr>
          <w:rFonts w:ascii="Times New Roman" w:hAnsi="Times New Roman"/>
          <w:b/>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 xml:space="preserve">Гаилә йолалары.  </w:t>
      </w:r>
      <w:r w:rsidRPr="00332A7D">
        <w:rPr>
          <w:rFonts w:ascii="Times New Roman" w:hAnsi="Times New Roman"/>
          <w:sz w:val="24"/>
          <w:szCs w:val="24"/>
          <w:lang w:val="tt-RU" w:eastAsia="ru-RU"/>
        </w:rPr>
        <w:t xml:space="preserve">“Бәби туе”, “Туй” йолалары турында белешмә. Аларны үткәрү тәртибе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Фәтхи Бурнаш. </w:t>
      </w:r>
      <w:r w:rsidRPr="00332A7D">
        <w:rPr>
          <w:rFonts w:ascii="Times New Roman" w:hAnsi="Times New Roman"/>
          <w:sz w:val="24"/>
          <w:szCs w:val="24"/>
          <w:lang w:val="tt-RU" w:eastAsia="ru-RU"/>
        </w:rPr>
        <w:t xml:space="preserve">Язучы турында белешмә. “Яшь йөрәкләр” драмасы (өзек). Драмада йолаларның бирелеше, халкыбызга хас  сыйфатлар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 xml:space="preserve">Халык авыз иҗаты. Бәетләр. </w:t>
      </w:r>
      <w:r w:rsidRPr="00332A7D">
        <w:rPr>
          <w:rFonts w:ascii="Times New Roman" w:hAnsi="Times New Roman"/>
          <w:sz w:val="24"/>
          <w:szCs w:val="24"/>
          <w:lang w:val="tt-RU" w:eastAsia="ru-RU"/>
        </w:rPr>
        <w:t>Бәетләрнең лиро-эпик  жанр булуы. “Сак-Сок” бәете.</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Кошларга әйләнгән ике бала язмышының фаҗигасе, бәетнең фантастик сюжетка корылган булуы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Мөнәҗәтләр.</w:t>
      </w:r>
      <w:r w:rsidRPr="00332A7D">
        <w:rPr>
          <w:rFonts w:ascii="Times New Roman" w:hAnsi="Times New Roman"/>
          <w:sz w:val="24"/>
          <w:szCs w:val="24"/>
          <w:lang w:val="tt-RU"/>
        </w:rPr>
        <w:t xml:space="preserve"> </w:t>
      </w:r>
      <w:r w:rsidRPr="00332A7D">
        <w:rPr>
          <w:rFonts w:ascii="Times New Roman" w:hAnsi="Times New Roman"/>
          <w:sz w:val="24"/>
          <w:szCs w:val="24"/>
          <w:lang w:val="tt-RU" w:eastAsia="ru-RU"/>
        </w:rPr>
        <w:t xml:space="preserve">Мөнәҗәтләрнең  лирик жанр булуы,  аларның нигезендә ялгызлыкта үз-үзең белән сөйләшү, Илаһи көчкә мөрәҗәгать итү, ялварып, ярлыкауны сорау икәнлеге турында мәгълүмат. Мөнәҗәтләрнең борынгы заманнардан ук татар язма әдәбиятының һәм халык иҗатының үзенчәлекле жанры булып формалашуы. “Туган ил исемнән китмәс” мөнәҗәтендә туган ил темасының бирелеше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r w:rsidRPr="00332A7D">
        <w:rPr>
          <w:rFonts w:ascii="Times New Roman" w:hAnsi="Times New Roman"/>
          <w:b/>
          <w:sz w:val="24"/>
          <w:szCs w:val="24"/>
          <w:lang w:val="tt-RU" w:eastAsia="ru-RU"/>
        </w:rPr>
        <w:t xml:space="preserve">Габдулла Тукай. </w:t>
      </w:r>
      <w:r w:rsidRPr="00332A7D">
        <w:rPr>
          <w:rFonts w:ascii="Times New Roman" w:hAnsi="Times New Roman"/>
          <w:sz w:val="24"/>
          <w:szCs w:val="24"/>
          <w:lang w:val="tt-RU" w:eastAsia="ru-RU"/>
        </w:rPr>
        <w:t>Шагыйрь  иҗаты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“Милли моңнар” шигыре. Шагыйрь һәм милләт язмышы мәсьәләсе  </w:t>
      </w:r>
      <w:r w:rsidRPr="00332A7D">
        <w:rPr>
          <w:rFonts w:ascii="Times New Roman" w:hAnsi="Times New Roman"/>
          <w:i/>
          <w:sz w:val="24"/>
          <w:szCs w:val="24"/>
          <w:lang w:val="tt-RU" w:eastAsia="ru-RU"/>
        </w:rPr>
        <w:t xml:space="preserve">(1 сәгать). </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II. Аталар сүзе — акылның үзе</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Фатих Әмирхан. </w:t>
      </w:r>
      <w:r w:rsidRPr="00332A7D">
        <w:rPr>
          <w:rFonts w:ascii="Times New Roman" w:hAnsi="Times New Roman"/>
          <w:sz w:val="24"/>
          <w:szCs w:val="24"/>
          <w:lang w:val="tt-RU" w:eastAsia="ru-RU"/>
        </w:rPr>
        <w:t>Тормышы һәм иҗади эшчәнлеге.</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“Ай өстендә Зөһрә кыз” әсәренең татар халык әкиятләренә нигезләнүе. Яхшылык белән явызлык көрәше.</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r w:rsidRPr="00332A7D">
        <w:rPr>
          <w:rFonts w:ascii="Times New Roman" w:hAnsi="Times New Roman"/>
          <w:sz w:val="24"/>
          <w:szCs w:val="24"/>
          <w:lang w:val="tt-RU" w:eastAsia="ru-RU"/>
        </w:rPr>
        <w:t xml:space="preserve"> </w:t>
      </w:r>
      <w:r w:rsidRPr="00332A7D">
        <w:rPr>
          <w:rFonts w:ascii="Times New Roman" w:hAnsi="Times New Roman"/>
          <w:i/>
          <w:sz w:val="24"/>
          <w:szCs w:val="24"/>
          <w:lang w:val="tt-RU" w:eastAsia="ru-RU"/>
        </w:rPr>
        <w:t>Әдәбият теориясе. Әдәбиятта фольклоризм (2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 xml:space="preserve">Нәкый Исәнбәт. </w:t>
      </w:r>
      <w:r w:rsidRPr="00332A7D">
        <w:rPr>
          <w:rFonts w:ascii="Times New Roman" w:hAnsi="Times New Roman"/>
          <w:sz w:val="24"/>
          <w:szCs w:val="24"/>
          <w:lang w:val="tt-RU" w:eastAsia="ru-RU"/>
        </w:rPr>
        <w:t>Язучы иҗаты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Халык авыз иҗатын җыюдагы хезмәтләре. “Җирән чичән белән Карачәч  сылу” драмасы. Үзәк геройда  халык авыз иҗатыннан килә торган сыйфатларның (җорлык, тапкырлык, акыл көче ярдәмендә дошманнарын җиңү) туплап бирелеше </w:t>
      </w:r>
      <w:r w:rsidRPr="00332A7D">
        <w:rPr>
          <w:rFonts w:ascii="Times New Roman" w:hAnsi="Times New Roman"/>
          <w:i/>
          <w:sz w:val="24"/>
          <w:szCs w:val="24"/>
          <w:lang w:val="tt-RU" w:eastAsia="ru-RU"/>
        </w:rPr>
        <w:t xml:space="preserve">(1 сәгать).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Галимҗан Ибраһимов.  </w:t>
      </w:r>
      <w:r w:rsidRPr="00332A7D">
        <w:rPr>
          <w:rFonts w:ascii="Times New Roman" w:hAnsi="Times New Roman"/>
          <w:sz w:val="24"/>
          <w:szCs w:val="24"/>
          <w:lang w:val="tt-RU" w:eastAsia="ru-RU"/>
        </w:rPr>
        <w:t xml:space="preserve">Язучының тормыш юлы, иҗаты турында белешмә. “Алмачуар” хикәясе. Хайваннарга карата миһербанлылык хисләре тәрбияләү </w:t>
      </w:r>
      <w:r w:rsidRPr="00332A7D">
        <w:rPr>
          <w:rFonts w:ascii="Times New Roman" w:hAnsi="Times New Roman"/>
          <w:i/>
          <w:sz w:val="24"/>
          <w:szCs w:val="24"/>
          <w:lang w:val="tt-RU" w:eastAsia="ru-RU"/>
        </w:rPr>
        <w:t>(3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 xml:space="preserve">Татар халкының милли киемнәре   һәм бизәнү әйберләре.   </w:t>
      </w:r>
      <w:r w:rsidRPr="00332A7D">
        <w:rPr>
          <w:rFonts w:ascii="Times New Roman" w:hAnsi="Times New Roman"/>
          <w:sz w:val="24"/>
          <w:szCs w:val="24"/>
          <w:lang w:val="tt-RU" w:eastAsia="ru-RU"/>
        </w:rPr>
        <w:t xml:space="preserve">Түбәтәй (кәләпүш), калфак, читек, 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Роберт Миңнуллин. </w:t>
      </w:r>
      <w:r w:rsidRPr="00332A7D">
        <w:rPr>
          <w:rFonts w:ascii="Times New Roman" w:hAnsi="Times New Roman"/>
          <w:sz w:val="24"/>
          <w:szCs w:val="24"/>
          <w:lang w:val="tt-RU" w:eastAsia="ru-RU"/>
        </w:rPr>
        <w:t>Шагыйр</w:t>
      </w:r>
      <w:r w:rsidRPr="00332A7D">
        <w:rPr>
          <w:rFonts w:ascii="Times New Roman" w:hAnsi="Times New Roman"/>
          <w:sz w:val="24"/>
          <w:szCs w:val="24"/>
          <w:lang w:eastAsia="ru-RU"/>
        </w:rPr>
        <w:t>ь</w:t>
      </w:r>
      <w:r w:rsidRPr="00332A7D">
        <w:rPr>
          <w:rFonts w:ascii="Times New Roman" w:hAnsi="Times New Roman"/>
          <w:sz w:val="24"/>
          <w:szCs w:val="24"/>
          <w:lang w:val="tt-RU" w:eastAsia="ru-RU"/>
        </w:rPr>
        <w:t xml:space="preserve">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“Килен төшкәндә” шигыре. Халкыбызның гореф-гадәтләрен белү, аларга мәхәббәт тәрбияләү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Рөстәм Яхин. </w:t>
      </w:r>
      <w:r w:rsidRPr="00332A7D">
        <w:rPr>
          <w:rFonts w:ascii="Times New Roman" w:hAnsi="Times New Roman"/>
          <w:sz w:val="24"/>
          <w:szCs w:val="24"/>
          <w:lang w:val="tt-RU" w:eastAsia="ru-RU"/>
        </w:rPr>
        <w:t>Композиторның тормыш юлы, иҗаты  турында белешмә. Аның  профессионал</w:t>
      </w:r>
      <w:r w:rsidRPr="00332A7D">
        <w:rPr>
          <w:rFonts w:ascii="Times New Roman" w:hAnsi="Times New Roman"/>
          <w:sz w:val="24"/>
          <w:szCs w:val="24"/>
          <w:lang w:eastAsia="ru-RU"/>
        </w:rPr>
        <w:t>ь</w:t>
      </w:r>
      <w:r w:rsidRPr="00332A7D">
        <w:rPr>
          <w:rFonts w:ascii="Times New Roman" w:hAnsi="Times New Roman"/>
          <w:sz w:val="24"/>
          <w:szCs w:val="24"/>
          <w:lang w:val="tt-RU" w:eastAsia="ru-RU"/>
        </w:rPr>
        <w:t xml:space="preserve"> җырлар, романслар, музыкал</w:t>
      </w:r>
      <w:r w:rsidRPr="00332A7D">
        <w:rPr>
          <w:rFonts w:ascii="Times New Roman" w:hAnsi="Times New Roman"/>
          <w:sz w:val="24"/>
          <w:szCs w:val="24"/>
          <w:lang w:eastAsia="ru-RU"/>
        </w:rPr>
        <w:t>ь</w:t>
      </w:r>
      <w:r w:rsidRPr="00332A7D">
        <w:rPr>
          <w:rFonts w:ascii="Times New Roman" w:hAnsi="Times New Roman"/>
          <w:sz w:val="24"/>
          <w:szCs w:val="24"/>
          <w:lang w:val="tt-RU" w:eastAsia="ru-RU"/>
        </w:rPr>
        <w:t xml:space="preserve"> әсәрләр башкаруындагы эшчәнлеге. Рөстәм Яхин – Татарстан Республикасының Дәүләт гимны авторы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r w:rsidRPr="00332A7D">
        <w:rPr>
          <w:rFonts w:ascii="Times New Roman" w:hAnsi="Times New Roman"/>
          <w:b/>
          <w:sz w:val="24"/>
          <w:szCs w:val="24"/>
          <w:lang w:val="tt-RU" w:eastAsia="ru-RU"/>
        </w:rPr>
        <w:t xml:space="preserve">Халисә Мөдәррисова. </w:t>
      </w:r>
      <w:r w:rsidRPr="00332A7D">
        <w:rPr>
          <w:rFonts w:ascii="Times New Roman" w:hAnsi="Times New Roman"/>
          <w:sz w:val="24"/>
          <w:szCs w:val="24"/>
          <w:lang w:val="tt-RU" w:eastAsia="ru-RU"/>
        </w:rPr>
        <w:t xml:space="preserve">Шагыйрәнең тормыш юлы, иҗаты турында белешмә.  “Көмеш дага”  шигырендә  бәхет төшенчәсенең тирән фәлсәфәсен ачуы. Сугыш фаҗигасенең чагылышы  </w:t>
      </w:r>
      <w:r w:rsidRPr="00332A7D">
        <w:rPr>
          <w:rFonts w:ascii="Times New Roman" w:hAnsi="Times New Roman"/>
          <w:i/>
          <w:sz w:val="24"/>
          <w:szCs w:val="24"/>
          <w:lang w:val="tt-RU" w:eastAsia="ru-RU"/>
        </w:rPr>
        <w:t>(1 сәгать).</w:t>
      </w:r>
      <w:r w:rsidRPr="00332A7D">
        <w:rPr>
          <w:rFonts w:ascii="Times New Roman" w:hAnsi="Times New Roman"/>
          <w:b/>
          <w:i/>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III.  Ил язмышы — ир язмышы</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b/>
          <w:sz w:val="24"/>
          <w:szCs w:val="24"/>
          <w:lang w:val="tt-RU" w:eastAsia="ru-RU"/>
        </w:rPr>
        <w:lastRenderedPageBreak/>
        <w:t xml:space="preserve">Әдип Маликов.  </w:t>
      </w:r>
      <w:r w:rsidRPr="00332A7D">
        <w:rPr>
          <w:rFonts w:ascii="Times New Roman" w:hAnsi="Times New Roman"/>
          <w:sz w:val="24"/>
          <w:szCs w:val="24"/>
          <w:lang w:val="tt-RU" w:eastAsia="ru-RU"/>
        </w:rPr>
        <w:t>Шагыйрь турында белешмә.  «Ил язмышы — ир язмышы” шигырендә ватанпәрвәрлек билгеләре чагылу. Шигырьдә оптимистик рух.</w:t>
      </w:r>
      <w:r w:rsidRPr="00332A7D">
        <w:rPr>
          <w:rFonts w:ascii="Times New Roman" w:hAnsi="Times New Roman"/>
          <w:sz w:val="24"/>
          <w:szCs w:val="24"/>
          <w:lang w:val="tt-RU"/>
        </w:rPr>
        <w:t xml:space="preserve"> </w:t>
      </w:r>
    </w:p>
    <w:p w:rsidR="009209B3" w:rsidRPr="00332A7D" w:rsidRDefault="009209B3" w:rsidP="009209B3">
      <w:pPr>
        <w:spacing w:after="0" w:line="240" w:lineRule="auto"/>
        <w:ind w:firstLine="709"/>
        <w:jc w:val="both"/>
        <w:rPr>
          <w:rFonts w:ascii="Times New Roman" w:hAnsi="Times New Roman"/>
          <w:b/>
          <w:i/>
          <w:sz w:val="24"/>
          <w:szCs w:val="24"/>
          <w:lang w:val="tt-RU" w:eastAsia="ru-RU"/>
        </w:rPr>
      </w:pPr>
      <w:r w:rsidRPr="00332A7D">
        <w:rPr>
          <w:rFonts w:ascii="Times New Roman" w:hAnsi="Times New Roman"/>
          <w:i/>
          <w:sz w:val="24"/>
          <w:szCs w:val="24"/>
          <w:lang w:val="tt-RU" w:eastAsia="ru-RU"/>
        </w:rPr>
        <w:t xml:space="preserve">Әдәбият теориясе. Гражданлык лирикасы. Пафос (1 сәгать).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Гадел Кутуй. </w:t>
      </w:r>
      <w:r w:rsidRPr="00332A7D">
        <w:rPr>
          <w:rFonts w:ascii="Times New Roman" w:hAnsi="Times New Roman"/>
          <w:sz w:val="24"/>
          <w:szCs w:val="24"/>
          <w:lang w:val="tt-RU" w:eastAsia="ru-RU"/>
        </w:rPr>
        <w:t>Тормыш юлы, иҗаты турында белешмә.  “Сагыну” нәсере. Сугыштагы кешенең кичерешләрендә туган ил образы.</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Әдәбият теориясе. Нәсер турында төшенчә. Инверсия (2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 xml:space="preserve">         Сибгат Хәким. </w:t>
      </w:r>
      <w:r w:rsidRPr="00332A7D">
        <w:rPr>
          <w:rFonts w:ascii="Times New Roman" w:hAnsi="Times New Roman"/>
          <w:sz w:val="24"/>
          <w:szCs w:val="24"/>
          <w:lang w:val="tt-RU" w:eastAsia="ru-RU"/>
        </w:rPr>
        <w:t xml:space="preserve">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 </w:t>
      </w:r>
      <w:r w:rsidRPr="00332A7D">
        <w:rPr>
          <w:rFonts w:ascii="Times New Roman" w:hAnsi="Times New Roman"/>
          <w:i/>
          <w:sz w:val="24"/>
          <w:szCs w:val="24"/>
          <w:lang w:val="tt-RU" w:eastAsia="ru-RU"/>
        </w:rPr>
        <w:t>(2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Рафаил Төхфәтуллин. </w:t>
      </w:r>
      <w:r w:rsidRPr="00332A7D">
        <w:rPr>
          <w:rFonts w:ascii="Times New Roman" w:hAnsi="Times New Roman"/>
          <w:sz w:val="24"/>
          <w:szCs w:val="24"/>
          <w:lang w:val="tt-RU" w:eastAsia="ru-RU"/>
        </w:rPr>
        <w:t xml:space="preserve">Язучы турында белешмә. “Җиләкле аланнар” повестенда балачак хатирәләренең самимилеге, төгәллеге. Мәктәп тормышының үзенчәлекле детальләрдә чагылышы. Укучы һәм укытучы мөнәсәбәтләрен бала күңеле һәм хисләре аша тасвирлау </w:t>
      </w:r>
      <w:r w:rsidRPr="00332A7D">
        <w:rPr>
          <w:rFonts w:ascii="Times New Roman" w:hAnsi="Times New Roman"/>
          <w:i/>
          <w:sz w:val="24"/>
          <w:szCs w:val="24"/>
          <w:lang w:val="tt-RU" w:eastAsia="ru-RU"/>
        </w:rPr>
        <w:t>(3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Мөхәммәт  Мәһдиев.  </w:t>
      </w:r>
      <w:r w:rsidRPr="00332A7D">
        <w:rPr>
          <w:rFonts w:ascii="Times New Roman" w:hAnsi="Times New Roman"/>
          <w:sz w:val="24"/>
          <w:szCs w:val="24"/>
          <w:lang w:val="tt-RU" w:eastAsia="ru-RU"/>
        </w:rPr>
        <w:t>Язучы турында белешмә.  “Без — кырык беренче ел балалары” повесте (өзек). Бөек Ватан сугышы авырлыкларының әсәрдә чагылышы. Яшүсмерләр образы.</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 xml:space="preserve">Әдәбият теориясе. Тартмалы композиция (3 сәгать).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Мөхәммәт Мирза. </w:t>
      </w:r>
      <w:r w:rsidRPr="00332A7D">
        <w:rPr>
          <w:rFonts w:ascii="Times New Roman" w:hAnsi="Times New Roman"/>
          <w:sz w:val="24"/>
          <w:szCs w:val="24"/>
          <w:lang w:val="tt-RU" w:eastAsia="ru-RU"/>
        </w:rPr>
        <w:t xml:space="preserve">Шагыйрь турында белешмә. “Изге сукмак” шигыре. Балачак хатирәләренең онытылмавы, кешелеклелек сыйфатларының (мәрхәмәтлелек, изгелек, шәфкатьлелек) бирелеше </w:t>
      </w:r>
      <w:r w:rsidRPr="00332A7D">
        <w:rPr>
          <w:rFonts w:ascii="Times New Roman" w:hAnsi="Times New Roman"/>
          <w:i/>
          <w:sz w:val="24"/>
          <w:szCs w:val="24"/>
          <w:lang w:val="tt-RU" w:eastAsia="ru-RU"/>
        </w:rPr>
        <w:t>(1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p>
    <w:p w:rsidR="009209B3" w:rsidRPr="00332A7D" w:rsidRDefault="009209B3" w:rsidP="009209B3">
      <w:pPr>
        <w:spacing w:after="0" w:line="240" w:lineRule="auto"/>
        <w:ind w:firstLine="709"/>
        <w:jc w:val="both"/>
        <w:rPr>
          <w:rFonts w:ascii="Times New Roman" w:hAnsi="Times New Roman"/>
          <w:b/>
          <w:sz w:val="24"/>
          <w:szCs w:val="24"/>
          <w:lang w:val="tt-RU" w:eastAsia="ru-RU"/>
        </w:rPr>
      </w:pP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IV. Һәр  чорның үз герое</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Нәҗип Думави.</w:t>
      </w:r>
      <w:r w:rsidRPr="00332A7D">
        <w:rPr>
          <w:rFonts w:ascii="Times New Roman" w:hAnsi="Times New Roman"/>
          <w:sz w:val="24"/>
          <w:szCs w:val="24"/>
          <w:lang w:val="tt-RU" w:eastAsia="ru-RU"/>
        </w:rPr>
        <w:t xml:space="preserve"> Тормыш юлы, иҗаты турында белешмә. “Беренче кар” шигыре. Табигатьнең матурлыгын тасвирлау </w:t>
      </w:r>
      <w:r w:rsidRPr="00332A7D">
        <w:rPr>
          <w:rFonts w:ascii="Times New Roman" w:hAnsi="Times New Roman"/>
          <w:i/>
          <w:sz w:val="24"/>
          <w:szCs w:val="24"/>
          <w:lang w:val="tt-RU" w:eastAsia="ru-RU"/>
        </w:rPr>
        <w:t>(1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Һади Такташ.</w:t>
      </w:r>
      <w:r w:rsidRPr="00332A7D">
        <w:rPr>
          <w:rFonts w:ascii="Times New Roman" w:hAnsi="Times New Roman"/>
          <w:sz w:val="24"/>
          <w:szCs w:val="24"/>
          <w:lang w:val="tt-RU" w:eastAsia="ru-RU"/>
        </w:rPr>
        <w:t xml:space="preserve"> Тормыш юлы,  иҗаты турында белешмә. “Алсу” поэмасы.  Яшәү шатлыгы, оптимизм, үзеңне бәхетле тою хисләре чагылышы.</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 xml:space="preserve">Әдәбият теориясе. Рефрен, кабатлау  (3 сәгать).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 xml:space="preserve">Хәсән Туфан.  </w:t>
      </w:r>
      <w:r w:rsidRPr="00332A7D">
        <w:rPr>
          <w:rFonts w:ascii="Times New Roman" w:hAnsi="Times New Roman"/>
          <w:sz w:val="24"/>
          <w:szCs w:val="24"/>
          <w:lang w:val="tt-RU" w:eastAsia="ru-RU"/>
        </w:rPr>
        <w:t>Тормыш юлы, иҗаты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“Агыла да болыт агыла”, “Тамчылар ни диләр?” шигыр</w:t>
      </w:r>
      <w:r w:rsidRPr="00332A7D">
        <w:rPr>
          <w:rFonts w:ascii="Times New Roman" w:hAnsi="Times New Roman"/>
          <w:sz w:val="24"/>
          <w:szCs w:val="24"/>
          <w:lang w:eastAsia="ru-RU"/>
        </w:rPr>
        <w:t>ь</w:t>
      </w:r>
      <w:r w:rsidRPr="00332A7D">
        <w:rPr>
          <w:rFonts w:ascii="Times New Roman" w:hAnsi="Times New Roman"/>
          <w:sz w:val="24"/>
          <w:szCs w:val="24"/>
          <w:lang w:val="tt-RU" w:eastAsia="ru-RU"/>
        </w:rPr>
        <w:t xml:space="preserve">ләре. Чор белән бәйле шәхес фаҗигасе, хаксызга рәнҗетелгән кешеләр язмышы </w:t>
      </w:r>
      <w:r w:rsidRPr="00332A7D">
        <w:rPr>
          <w:rFonts w:ascii="Times New Roman" w:hAnsi="Times New Roman"/>
          <w:i/>
          <w:sz w:val="24"/>
          <w:szCs w:val="24"/>
          <w:lang w:val="tt-RU" w:eastAsia="ru-RU"/>
        </w:rPr>
        <w:t>(2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Гурий Тавлин </w:t>
      </w:r>
      <w:r w:rsidRPr="00332A7D">
        <w:rPr>
          <w:rFonts w:ascii="Times New Roman" w:hAnsi="Times New Roman"/>
          <w:sz w:val="24"/>
          <w:szCs w:val="24"/>
          <w:lang w:val="tt-RU" w:eastAsia="ru-RU"/>
        </w:rPr>
        <w:t>Тормыш юлы, иҗаты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Кояш болытка кергәндә” романы (өзек). Әсәрдә фаҗигале елларның чагылышы. Чорның гаделсезлеген үз җилкәсендә татыган бала образы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en-US" w:eastAsia="ru-RU"/>
        </w:rPr>
        <w:t>V</w:t>
      </w:r>
      <w:r w:rsidRPr="00332A7D">
        <w:rPr>
          <w:rFonts w:ascii="Times New Roman" w:hAnsi="Times New Roman"/>
          <w:b/>
          <w:sz w:val="24"/>
          <w:szCs w:val="24"/>
          <w:lang w:eastAsia="ru-RU"/>
        </w:rPr>
        <w:t xml:space="preserve">. </w:t>
      </w:r>
      <w:r w:rsidRPr="00332A7D">
        <w:rPr>
          <w:rFonts w:ascii="Times New Roman" w:hAnsi="Times New Roman"/>
          <w:b/>
          <w:sz w:val="24"/>
          <w:szCs w:val="24"/>
          <w:lang w:val="tt-RU" w:eastAsia="ru-RU"/>
        </w:rPr>
        <w:t xml:space="preserve">Туган </w:t>
      </w:r>
      <w:proofErr w:type="gramStart"/>
      <w:r w:rsidRPr="00332A7D">
        <w:rPr>
          <w:rFonts w:ascii="Times New Roman" w:hAnsi="Times New Roman"/>
          <w:b/>
          <w:sz w:val="24"/>
          <w:szCs w:val="24"/>
          <w:lang w:val="tt-RU" w:eastAsia="ru-RU"/>
        </w:rPr>
        <w:t>җир  ул</w:t>
      </w:r>
      <w:proofErr w:type="gramEnd"/>
      <w:r w:rsidRPr="00332A7D">
        <w:rPr>
          <w:rFonts w:ascii="Times New Roman" w:hAnsi="Times New Roman"/>
          <w:b/>
          <w:sz w:val="24"/>
          <w:szCs w:val="24"/>
          <w:lang w:val="tt-RU" w:eastAsia="ru-RU"/>
        </w:rPr>
        <w:t xml:space="preserve">  була бер генә, туган  җирнең кадерен бел генә!</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Аяз Гыйләҗев.</w:t>
      </w:r>
      <w:r w:rsidRPr="00332A7D">
        <w:rPr>
          <w:rFonts w:ascii="Times New Roman" w:hAnsi="Times New Roman"/>
          <w:sz w:val="24"/>
          <w:szCs w:val="24"/>
          <w:lang w:val="tt-RU" w:eastAsia="ru-RU"/>
        </w:rPr>
        <w:t xml:space="preserve"> Тормыш юлы, иҗаты турында белешмә. “Өч аршын җир” повестеннан өзек. Туган җирнең кадерле булуы. Читтә яшәүчеләрнең  туган туфракка тартылуы </w:t>
      </w:r>
      <w:r w:rsidRPr="00332A7D">
        <w:rPr>
          <w:rFonts w:ascii="Times New Roman" w:hAnsi="Times New Roman"/>
          <w:i/>
          <w:sz w:val="24"/>
          <w:szCs w:val="24"/>
          <w:lang w:val="tt-RU" w:eastAsia="ru-RU"/>
        </w:rPr>
        <w:t>(4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Илдар Юзеев.</w:t>
      </w:r>
      <w:r w:rsidRPr="00332A7D">
        <w:rPr>
          <w:rFonts w:ascii="Times New Roman" w:hAnsi="Times New Roman"/>
          <w:sz w:val="24"/>
          <w:szCs w:val="24"/>
          <w:lang w:val="tt-RU"/>
        </w:rPr>
        <w:t xml:space="preserve">  </w:t>
      </w:r>
      <w:r w:rsidRPr="00332A7D">
        <w:rPr>
          <w:rFonts w:ascii="Times New Roman" w:hAnsi="Times New Roman"/>
          <w:sz w:val="24"/>
          <w:szCs w:val="24"/>
          <w:lang w:val="tt-RU" w:eastAsia="ru-RU"/>
        </w:rPr>
        <w:t>Шагыйрь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Ак калфагым төшердем кулдан...” драмасы. Чит илләрдәге милләттәшләребез язмышы.</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Әдәбият теориясе. Ремарка (3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         Фәннур Сафин.</w:t>
      </w:r>
      <w:r w:rsidRPr="00332A7D">
        <w:rPr>
          <w:rFonts w:ascii="Times New Roman" w:hAnsi="Times New Roman"/>
          <w:sz w:val="24"/>
          <w:szCs w:val="24"/>
          <w:lang w:val="tt-RU" w:eastAsia="ru-RU"/>
        </w:rPr>
        <w:t xml:space="preserve"> Шагыйрь турында белешмә.   “Туган җиремә” шигыре. Туган якны ярату хисләренең бирелеше </w:t>
      </w:r>
      <w:r w:rsidRPr="00332A7D">
        <w:rPr>
          <w:rFonts w:ascii="Times New Roman" w:hAnsi="Times New Roman"/>
          <w:i/>
          <w:sz w:val="24"/>
          <w:szCs w:val="24"/>
          <w:lang w:val="tt-RU" w:eastAsia="ru-RU"/>
        </w:rPr>
        <w:t>(1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Марсель Галиев.</w:t>
      </w:r>
      <w:r w:rsidRPr="00332A7D">
        <w:rPr>
          <w:rFonts w:ascii="Times New Roman" w:hAnsi="Times New Roman"/>
          <w:sz w:val="24"/>
          <w:szCs w:val="24"/>
          <w:lang w:val="tt-RU" w:eastAsia="ru-RU"/>
        </w:rPr>
        <w:t xml:space="preserve"> Тормыш юлы, иҗаты турында белешмә. “Нигез” повесте (өзек).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Әдәбият теориясе. Повесть  (4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VI.</w:t>
      </w:r>
      <w:r w:rsidRPr="00332A7D">
        <w:rPr>
          <w:rFonts w:ascii="Times New Roman" w:hAnsi="Times New Roman"/>
          <w:b/>
          <w:sz w:val="24"/>
          <w:szCs w:val="24"/>
          <w:lang w:eastAsia="ru-RU"/>
        </w:rPr>
        <w:t xml:space="preserve"> </w:t>
      </w:r>
      <w:r w:rsidRPr="00332A7D">
        <w:rPr>
          <w:rFonts w:ascii="Times New Roman" w:hAnsi="Times New Roman"/>
          <w:b/>
          <w:sz w:val="24"/>
          <w:szCs w:val="24"/>
          <w:lang w:val="tt-RU" w:eastAsia="ru-RU"/>
        </w:rPr>
        <w:t xml:space="preserve"> Актыктан хаклык җиңә</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lastRenderedPageBreak/>
        <w:t>Фатих Хөсни.</w:t>
      </w:r>
      <w:r w:rsidRPr="00332A7D">
        <w:rPr>
          <w:rFonts w:ascii="Times New Roman" w:hAnsi="Times New Roman"/>
          <w:sz w:val="24"/>
          <w:szCs w:val="24"/>
          <w:lang w:val="tt-RU" w:eastAsia="ru-RU"/>
        </w:rPr>
        <w:t xml:space="preserve"> 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i/>
          <w:sz w:val="24"/>
          <w:szCs w:val="24"/>
          <w:lang w:val="tt-RU" w:eastAsia="ru-RU"/>
        </w:rPr>
        <w:t>Әдәбият теориясе. Тема турында төшенчә (2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Роза Хафизова.  </w:t>
      </w:r>
      <w:r w:rsidRPr="00332A7D">
        <w:rPr>
          <w:rFonts w:ascii="Times New Roman" w:hAnsi="Times New Roman"/>
          <w:sz w:val="24"/>
          <w:szCs w:val="24"/>
          <w:lang w:val="tt-RU" w:eastAsia="ru-RU"/>
        </w:rPr>
        <w:t>Язучы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Әти кайткан көн” хикәясе. Бөек Ватан сугышы чорында балалар язмышы </w:t>
      </w:r>
      <w:r w:rsidRPr="00332A7D">
        <w:rPr>
          <w:rFonts w:ascii="Times New Roman" w:hAnsi="Times New Roman"/>
          <w:i/>
          <w:sz w:val="24"/>
          <w:szCs w:val="24"/>
          <w:lang w:val="tt-RU" w:eastAsia="ru-RU"/>
        </w:rPr>
        <w:t>(2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Фәнис Яруллин.</w:t>
      </w:r>
      <w:r w:rsidRPr="00332A7D">
        <w:rPr>
          <w:rFonts w:ascii="Times New Roman" w:hAnsi="Times New Roman"/>
          <w:sz w:val="24"/>
          <w:szCs w:val="24"/>
          <w:lang w:val="tt-RU" w:eastAsia="ru-RU"/>
        </w:rPr>
        <w:t xml:space="preserve"> “Ак төнбоек” хикәясе. Кешегә яхшылык эшләүнең күркәм гадәт икәнен, әмма аны һәрчак искә төшереп торуның  кире тәэсир ясавын оста күрсәтү </w:t>
      </w:r>
      <w:r w:rsidRPr="00332A7D">
        <w:rPr>
          <w:rFonts w:ascii="Times New Roman" w:hAnsi="Times New Roman"/>
          <w:i/>
          <w:sz w:val="24"/>
          <w:szCs w:val="24"/>
          <w:lang w:val="tt-RU" w:eastAsia="ru-RU"/>
        </w:rPr>
        <w:t xml:space="preserve">(2 сәгать).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Рафис Корбан. </w:t>
      </w:r>
      <w:r w:rsidRPr="00332A7D">
        <w:rPr>
          <w:rFonts w:ascii="Times New Roman" w:hAnsi="Times New Roman"/>
          <w:sz w:val="24"/>
          <w:szCs w:val="24"/>
          <w:lang w:val="tt-RU" w:eastAsia="ru-RU"/>
        </w:rPr>
        <w:t xml:space="preserve"> Шагыйрь турында белешмә.  “Ярдәм итик” шигыре. Бал кортлары образы мисалында хезмәткә мәхәббәт тәрбияләү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Рөстәм Галиуллин</w:t>
      </w:r>
      <w:r w:rsidRPr="00332A7D">
        <w:rPr>
          <w:rFonts w:ascii="Times New Roman" w:hAnsi="Times New Roman"/>
          <w:sz w:val="24"/>
          <w:szCs w:val="24"/>
          <w:lang w:val="tt-RU" w:eastAsia="ru-RU"/>
        </w:rPr>
        <w:t xml:space="preserve">. Язучы турында белешмә.  “Биш «икеле» хикәясе. Укуга, белем алуга уңай мөнәсәбәт тәрбияләү, кимчелекләрне юмор аша күрсәтү </w:t>
      </w:r>
      <w:r w:rsidRPr="00332A7D">
        <w:rPr>
          <w:rFonts w:ascii="Times New Roman" w:hAnsi="Times New Roman"/>
          <w:i/>
          <w:sz w:val="24"/>
          <w:szCs w:val="24"/>
          <w:lang w:val="tt-RU" w:eastAsia="ru-RU"/>
        </w:rPr>
        <w:t>(1 сәгать).</w:t>
      </w: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Айгөл Әхмәтгалиева.</w:t>
      </w:r>
      <w:r w:rsidRPr="00332A7D">
        <w:rPr>
          <w:rFonts w:ascii="Times New Roman" w:hAnsi="Times New Roman"/>
          <w:sz w:val="24"/>
          <w:szCs w:val="24"/>
          <w:lang w:val="tt-RU"/>
        </w:rPr>
        <w:t xml:space="preserve"> </w:t>
      </w:r>
      <w:r w:rsidRPr="00332A7D">
        <w:rPr>
          <w:rFonts w:ascii="Times New Roman" w:hAnsi="Times New Roman"/>
          <w:sz w:val="24"/>
          <w:szCs w:val="24"/>
          <w:lang w:val="tt-RU" w:eastAsia="ru-RU"/>
        </w:rPr>
        <w:t xml:space="preserve">Язучы турында белешмә. “Табыш” хикәясе. Бала психологиясенең бирелеше, күркәм сыйфатлар тәрбияләү. Табылган әйбернең шатлык китермәвен аңлау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sz w:val="24"/>
          <w:szCs w:val="24"/>
          <w:lang w:val="tt-RU" w:eastAsia="ru-RU"/>
        </w:rPr>
        <w:t xml:space="preserve"> </w:t>
      </w:r>
    </w:p>
    <w:p w:rsidR="009209B3" w:rsidRPr="00332A7D" w:rsidRDefault="009209B3" w:rsidP="009209B3">
      <w:pPr>
        <w:spacing w:after="0" w:line="240" w:lineRule="auto"/>
        <w:ind w:firstLine="709"/>
        <w:jc w:val="both"/>
        <w:rPr>
          <w:rFonts w:ascii="Times New Roman" w:hAnsi="Times New Roman"/>
          <w:b/>
          <w:sz w:val="24"/>
          <w:szCs w:val="24"/>
          <w:lang w:val="tt-RU" w:eastAsia="ru-RU"/>
        </w:rPr>
      </w:pPr>
      <w:r w:rsidRPr="00332A7D">
        <w:rPr>
          <w:rFonts w:ascii="Times New Roman" w:hAnsi="Times New Roman"/>
          <w:b/>
          <w:sz w:val="24"/>
          <w:szCs w:val="24"/>
          <w:lang w:val="tt-RU" w:eastAsia="ru-RU"/>
        </w:rPr>
        <w:t>VII. Табигатькә дә табиб кирәк!</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Мөдәррис Әгъләмов. </w:t>
      </w:r>
      <w:r w:rsidRPr="00332A7D">
        <w:rPr>
          <w:rFonts w:ascii="Times New Roman" w:hAnsi="Times New Roman"/>
          <w:sz w:val="24"/>
          <w:szCs w:val="24"/>
          <w:lang w:val="tt-RU"/>
        </w:rPr>
        <w:t xml:space="preserve"> </w:t>
      </w:r>
      <w:r w:rsidRPr="00332A7D">
        <w:rPr>
          <w:rFonts w:ascii="Times New Roman" w:hAnsi="Times New Roman"/>
          <w:sz w:val="24"/>
          <w:szCs w:val="24"/>
          <w:lang w:val="tt-RU" w:eastAsia="ru-RU"/>
        </w:rPr>
        <w:t>Шагыйрь турында белешмә. “Сөйли ак каен...” шигыре. Җанландырылган табигать образлары. Экологик тәрбия</w:t>
      </w:r>
      <w:r w:rsidRPr="00332A7D">
        <w:rPr>
          <w:rFonts w:ascii="Times New Roman" w:hAnsi="Times New Roman"/>
          <w:sz w:val="24"/>
          <w:szCs w:val="24"/>
          <w:lang w:val="tt-RU"/>
        </w:rPr>
        <w:t xml:space="preserve">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i/>
          <w:sz w:val="24"/>
          <w:szCs w:val="24"/>
          <w:lang w:val="tt-RU" w:eastAsia="ru-RU"/>
        </w:rPr>
      </w:pPr>
      <w:r w:rsidRPr="00332A7D">
        <w:rPr>
          <w:rFonts w:ascii="Times New Roman" w:hAnsi="Times New Roman"/>
          <w:b/>
          <w:sz w:val="24"/>
          <w:szCs w:val="24"/>
          <w:lang w:val="tt-RU" w:eastAsia="ru-RU"/>
        </w:rPr>
        <w:t>Зиннур Мансуров</w:t>
      </w:r>
      <w:r w:rsidRPr="00332A7D">
        <w:rPr>
          <w:rFonts w:ascii="Times New Roman" w:hAnsi="Times New Roman"/>
          <w:sz w:val="24"/>
          <w:szCs w:val="24"/>
          <w:lang w:val="tt-RU" w:eastAsia="ru-RU"/>
        </w:rPr>
        <w:t xml:space="preserve">. Шагыйрь турында белешмә. “Балык кычкыруы” шигыре. Елга-күлләребезнең пычрануы –  кешелек дөньясы өчен зур фаҗига. Табигатькә сакчыл караш тәрбияләү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sz w:val="24"/>
          <w:szCs w:val="24"/>
          <w:lang w:val="tt-RU" w:eastAsia="ru-RU"/>
        </w:rPr>
      </w:pPr>
      <w:r w:rsidRPr="00332A7D">
        <w:rPr>
          <w:rFonts w:ascii="Times New Roman" w:hAnsi="Times New Roman"/>
          <w:b/>
          <w:sz w:val="24"/>
          <w:szCs w:val="24"/>
          <w:lang w:val="tt-RU" w:eastAsia="ru-RU"/>
        </w:rPr>
        <w:t xml:space="preserve">Хәбир Ибраһим. </w:t>
      </w:r>
      <w:r w:rsidRPr="00332A7D">
        <w:rPr>
          <w:rFonts w:ascii="Times New Roman" w:hAnsi="Times New Roman"/>
          <w:sz w:val="24"/>
          <w:szCs w:val="24"/>
          <w:lang w:val="tt-RU" w:eastAsia="ru-RU"/>
        </w:rPr>
        <w:t>Язучы турында белешмә.</w:t>
      </w:r>
      <w:r w:rsidRPr="00332A7D">
        <w:rPr>
          <w:rFonts w:ascii="Times New Roman" w:hAnsi="Times New Roman"/>
          <w:b/>
          <w:sz w:val="24"/>
          <w:szCs w:val="24"/>
          <w:lang w:val="tt-RU" w:eastAsia="ru-RU"/>
        </w:rPr>
        <w:t xml:space="preserve">  “</w:t>
      </w:r>
      <w:r w:rsidRPr="00332A7D">
        <w:rPr>
          <w:rFonts w:ascii="Times New Roman" w:hAnsi="Times New Roman"/>
          <w:sz w:val="24"/>
          <w:szCs w:val="24"/>
          <w:lang w:val="tt-RU" w:eastAsia="ru-RU"/>
        </w:rPr>
        <w:t xml:space="preserve">Карач” хикәясе. Кешеләрнең табигатьтәге җан ияләренә мөнәсәбәте </w:t>
      </w:r>
      <w:r w:rsidRPr="00332A7D">
        <w:rPr>
          <w:rFonts w:ascii="Times New Roman" w:hAnsi="Times New Roman"/>
          <w:i/>
          <w:sz w:val="24"/>
          <w:szCs w:val="24"/>
          <w:lang w:val="tt-RU" w:eastAsia="ru-RU"/>
        </w:rPr>
        <w:t>(1 сәгать).</w:t>
      </w:r>
    </w:p>
    <w:p w:rsidR="009209B3" w:rsidRPr="00332A7D" w:rsidRDefault="009209B3" w:rsidP="009209B3">
      <w:pPr>
        <w:spacing w:after="0" w:line="240" w:lineRule="auto"/>
        <w:ind w:firstLine="709"/>
        <w:jc w:val="both"/>
        <w:rPr>
          <w:rFonts w:ascii="Times New Roman" w:hAnsi="Times New Roman"/>
          <w:b/>
          <w:bCs/>
          <w:sz w:val="24"/>
          <w:szCs w:val="24"/>
          <w:lang w:val="tt-RU" w:eastAsia="ru-RU"/>
        </w:rPr>
      </w:pPr>
    </w:p>
    <w:p w:rsidR="009209B3" w:rsidRPr="00332A7D" w:rsidRDefault="009209B3" w:rsidP="009209B3">
      <w:pPr>
        <w:pStyle w:val="ad"/>
        <w:spacing w:after="0" w:line="240" w:lineRule="auto"/>
        <w:ind w:left="0" w:firstLine="709"/>
        <w:jc w:val="both"/>
        <w:rPr>
          <w:rFonts w:ascii="Times New Roman" w:hAnsi="Times New Roman"/>
          <w:b/>
          <w:sz w:val="24"/>
          <w:szCs w:val="24"/>
          <w:lang w:val="tt-RU"/>
        </w:rPr>
      </w:pPr>
      <w:r w:rsidRPr="00332A7D">
        <w:rPr>
          <w:rFonts w:ascii="Times New Roman" w:hAnsi="Times New Roman"/>
          <w:b/>
          <w:sz w:val="24"/>
          <w:szCs w:val="24"/>
          <w:lang w:val="tt-RU"/>
        </w:rPr>
        <w:t>Ятлау өчен тәкъдим ителә торган әсәрләр</w:t>
      </w:r>
    </w:p>
    <w:p w:rsidR="009209B3" w:rsidRPr="00332A7D" w:rsidRDefault="009209B3" w:rsidP="009209B3">
      <w:pPr>
        <w:pStyle w:val="ad"/>
        <w:spacing w:after="0" w:line="240" w:lineRule="auto"/>
        <w:ind w:left="0" w:firstLine="709"/>
        <w:jc w:val="both"/>
        <w:rPr>
          <w:rFonts w:ascii="Times New Roman" w:hAnsi="Times New Roman"/>
          <w:sz w:val="24"/>
          <w:szCs w:val="24"/>
          <w:lang w:val="tt-RU"/>
        </w:rPr>
      </w:pPr>
      <w:r w:rsidRPr="00332A7D">
        <w:rPr>
          <w:rFonts w:ascii="Times New Roman" w:hAnsi="Times New Roman"/>
          <w:sz w:val="24"/>
          <w:szCs w:val="24"/>
          <w:lang w:val="tt-RU"/>
        </w:rPr>
        <w:t xml:space="preserve">         </w:t>
      </w:r>
    </w:p>
    <w:p w:rsidR="009209B3" w:rsidRPr="00332A7D" w:rsidRDefault="009209B3" w:rsidP="009209B3">
      <w:pPr>
        <w:pStyle w:val="ad"/>
        <w:spacing w:after="0" w:line="240" w:lineRule="auto"/>
        <w:ind w:left="0" w:firstLine="709"/>
        <w:jc w:val="both"/>
        <w:rPr>
          <w:rFonts w:ascii="Times New Roman" w:hAnsi="Times New Roman"/>
          <w:sz w:val="24"/>
          <w:szCs w:val="24"/>
          <w:lang w:val="tt-RU"/>
        </w:rPr>
      </w:pPr>
      <w:r w:rsidRPr="00332A7D">
        <w:rPr>
          <w:rFonts w:ascii="Times New Roman" w:hAnsi="Times New Roman"/>
          <w:sz w:val="24"/>
          <w:szCs w:val="24"/>
          <w:lang w:val="tt-RU"/>
        </w:rPr>
        <w:t xml:space="preserve">    Г.Тукайның “Милли моңнар” шигыреннән өзек.</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Г.Кутуйның “Сагыну” нәсереннән өзек.</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М.Мәһдиевнең “Без – кырык беренче ел балалары” повестеннан өзек.</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Һ.Такташның “Алсу” поэмасыннан өзек.</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Х.Туфанның “Агыла да болыт агыла” шигыреннән өзек.</w:t>
      </w:r>
    </w:p>
    <w:p w:rsidR="009209B3" w:rsidRPr="00332A7D" w:rsidRDefault="009209B3" w:rsidP="009209B3">
      <w:pPr>
        <w:pStyle w:val="ad"/>
        <w:spacing w:after="0" w:line="240" w:lineRule="auto"/>
        <w:ind w:left="0" w:firstLine="709"/>
        <w:jc w:val="both"/>
        <w:rPr>
          <w:rFonts w:ascii="Times New Roman" w:hAnsi="Times New Roman"/>
          <w:b/>
          <w:sz w:val="24"/>
          <w:szCs w:val="24"/>
          <w:lang w:val="tt-RU"/>
        </w:rPr>
      </w:pPr>
    </w:p>
    <w:p w:rsidR="009209B3" w:rsidRPr="00332A7D" w:rsidRDefault="009209B3" w:rsidP="009209B3">
      <w:pPr>
        <w:pStyle w:val="ad"/>
        <w:spacing w:after="0" w:line="240" w:lineRule="auto"/>
        <w:ind w:left="0" w:firstLine="709"/>
        <w:jc w:val="both"/>
        <w:rPr>
          <w:rFonts w:ascii="Times New Roman" w:hAnsi="Times New Roman"/>
          <w:b/>
          <w:sz w:val="24"/>
          <w:szCs w:val="24"/>
          <w:lang w:val="tt-RU"/>
        </w:rPr>
      </w:pPr>
    </w:p>
    <w:p w:rsidR="009209B3" w:rsidRPr="00332A7D" w:rsidRDefault="009209B3" w:rsidP="009209B3">
      <w:pPr>
        <w:pStyle w:val="ad"/>
        <w:spacing w:after="0" w:line="240" w:lineRule="auto"/>
        <w:ind w:left="0" w:firstLine="709"/>
        <w:jc w:val="both"/>
        <w:rPr>
          <w:rFonts w:ascii="Times New Roman" w:hAnsi="Times New Roman"/>
          <w:b/>
          <w:sz w:val="24"/>
          <w:szCs w:val="24"/>
          <w:lang w:val="tt-RU"/>
        </w:rPr>
      </w:pPr>
      <w:r w:rsidRPr="00332A7D">
        <w:rPr>
          <w:rFonts w:ascii="Times New Roman" w:hAnsi="Times New Roman"/>
          <w:b/>
          <w:sz w:val="24"/>
          <w:szCs w:val="24"/>
          <w:lang w:val="tt-RU"/>
        </w:rPr>
        <w:t>Дәрестән тыш (өстәмә)  уку өчен тәкъдим ителә торган әсәрләр</w:t>
      </w:r>
    </w:p>
    <w:p w:rsidR="009209B3" w:rsidRPr="00332A7D" w:rsidRDefault="009209B3" w:rsidP="009209B3">
      <w:pPr>
        <w:pStyle w:val="ad"/>
        <w:spacing w:after="0" w:line="240" w:lineRule="auto"/>
        <w:ind w:left="0" w:firstLine="709"/>
        <w:jc w:val="both"/>
        <w:rPr>
          <w:rFonts w:ascii="Times New Roman" w:hAnsi="Times New Roman"/>
          <w:bCs/>
          <w:sz w:val="24"/>
          <w:szCs w:val="24"/>
          <w:lang w:val="tt-RU"/>
        </w:rPr>
      </w:pPr>
      <w:r w:rsidRPr="00332A7D">
        <w:rPr>
          <w:rFonts w:ascii="Times New Roman" w:hAnsi="Times New Roman"/>
          <w:bCs/>
          <w:sz w:val="24"/>
          <w:szCs w:val="24"/>
          <w:lang w:val="tt-RU"/>
        </w:rPr>
        <w:t>(укытучы сайлавы буена)</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Мостай Кәрим.</w:t>
      </w:r>
      <w:r w:rsidRPr="00332A7D">
        <w:rPr>
          <w:rFonts w:ascii="Times New Roman" w:hAnsi="Times New Roman"/>
          <w:sz w:val="24"/>
          <w:szCs w:val="24"/>
        </w:rPr>
        <w:t xml:space="preserve"> </w:t>
      </w:r>
      <w:r w:rsidRPr="00332A7D">
        <w:rPr>
          <w:rFonts w:ascii="Times New Roman" w:hAnsi="Times New Roman"/>
          <w:sz w:val="24"/>
          <w:szCs w:val="24"/>
          <w:lang w:val="tt-RU"/>
        </w:rPr>
        <w:t xml:space="preserve">Озын-озак балачак.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Нардуган (Татар халык йоласы)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Покрау (Керәшен татарлары бәйрәме).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Уярня (Мари халык бәйрәме).</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Ким Васин. Җыр шулай туды.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Әмирхан Еники. Җиз кыңгырау.</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lastRenderedPageBreak/>
        <w:t xml:space="preserve">Юрий Семендер. Ике ветеран.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Гәрәй Рәхим. Буыннар елъязмасы.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Марс Шабаев. Күңелемә, әткәй, кайтып кер...</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Нәҗип Думави. Габдулла.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Гөлшат Зәйнашева. Үз илемдә.</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Фоат Садриев. Юкка көттеләр.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Айрат Суфиянов. Мәктәптән кайтып килеш.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Гавриил Троепольский. Акбай Караколак.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Зиннур Мансуров. Ятим Су анасы.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Гомәр Бәширов.  Җидегән чишмә.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Шәйхи Маннур. Печән җыйганда. </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Рашат Низами. Куркытылган поши. </w:t>
      </w:r>
    </w:p>
    <w:p w:rsidR="009209B3" w:rsidRPr="00332A7D" w:rsidRDefault="009209B3" w:rsidP="009209B3">
      <w:pPr>
        <w:spacing w:after="0" w:line="240" w:lineRule="auto"/>
        <w:ind w:firstLine="709"/>
        <w:jc w:val="both"/>
        <w:rPr>
          <w:rFonts w:ascii="Times New Roman" w:hAnsi="Times New Roman"/>
          <w:sz w:val="24"/>
          <w:szCs w:val="24"/>
          <w:lang w:val="tt-RU"/>
        </w:rPr>
      </w:pPr>
    </w:p>
    <w:p w:rsidR="009209B3" w:rsidRPr="00332A7D" w:rsidRDefault="009209B3" w:rsidP="009209B3">
      <w:pPr>
        <w:spacing w:after="0" w:line="240" w:lineRule="auto"/>
        <w:ind w:firstLine="709"/>
        <w:jc w:val="both"/>
        <w:rPr>
          <w:rFonts w:ascii="Times New Roman" w:hAnsi="Times New Roman"/>
          <w:b/>
          <w:sz w:val="24"/>
          <w:szCs w:val="24"/>
          <w:lang w:val="tt-RU"/>
        </w:rPr>
      </w:pPr>
      <w:r w:rsidRPr="00332A7D">
        <w:rPr>
          <w:rFonts w:ascii="Times New Roman" w:hAnsi="Times New Roman"/>
          <w:b/>
          <w:sz w:val="24"/>
          <w:szCs w:val="24"/>
          <w:lang w:val="tt-RU"/>
        </w:rPr>
        <w:t>Сөйләшү тематикасы</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Халыкның борынгыдан килгән йолалары.</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Тукайлы тормыш.</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Асылташларга тиң хәзинәләр.</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Халык авыз иҗатының әдәбиятта чагылышы.</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Батырлар бар төштә – татарлар бар...</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Ватан барыннан да газиз.</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Балачакның онытылмас мизгелләре.</w:t>
      </w:r>
    </w:p>
    <w:p w:rsidR="009209B3" w:rsidRPr="00332A7D" w:rsidRDefault="009209B3" w:rsidP="009209B3">
      <w:pPr>
        <w:spacing w:after="0" w:line="240" w:lineRule="auto"/>
        <w:ind w:firstLine="709"/>
        <w:jc w:val="both"/>
        <w:rPr>
          <w:rFonts w:ascii="Times New Roman" w:hAnsi="Times New Roman"/>
          <w:sz w:val="24"/>
          <w:szCs w:val="24"/>
          <w:lang w:val="tt-RU"/>
        </w:rPr>
      </w:pPr>
      <w:r w:rsidRPr="00332A7D">
        <w:rPr>
          <w:rFonts w:ascii="Times New Roman" w:hAnsi="Times New Roman"/>
          <w:sz w:val="24"/>
          <w:szCs w:val="24"/>
          <w:lang w:val="tt-RU"/>
        </w:rPr>
        <w:t xml:space="preserve">  Табигать – уртак йортыбыз.</w:t>
      </w:r>
    </w:p>
    <w:p w:rsidR="00806FFA" w:rsidRDefault="00806FFA"/>
    <w:sectPr w:rsidR="00806FFA" w:rsidSect="009209B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AE8CAC"/>
    <w:lvl w:ilvl="0">
      <w:numFmt w:val="bullet"/>
      <w:lvlText w:val="*"/>
      <w:lvlJc w:val="left"/>
    </w:lvl>
  </w:abstractNum>
  <w:abstractNum w:abstractNumId="1">
    <w:nsid w:val="21E16626"/>
    <w:multiLevelType w:val="multilevel"/>
    <w:tmpl w:val="3FAA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257B8A"/>
    <w:multiLevelType w:val="multilevel"/>
    <w:tmpl w:val="79CA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B949C5"/>
    <w:multiLevelType w:val="multilevel"/>
    <w:tmpl w:val="9CE2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195250"/>
    <w:multiLevelType w:val="multilevel"/>
    <w:tmpl w:val="FD38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5C45D1"/>
    <w:multiLevelType w:val="multilevel"/>
    <w:tmpl w:val="712C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B6329F"/>
    <w:multiLevelType w:val="multilevel"/>
    <w:tmpl w:val="5694F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A73415"/>
    <w:multiLevelType w:val="multilevel"/>
    <w:tmpl w:val="7752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E820EA"/>
    <w:multiLevelType w:val="multilevel"/>
    <w:tmpl w:val="AF74A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A806F7"/>
    <w:multiLevelType w:val="multilevel"/>
    <w:tmpl w:val="C092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223442"/>
    <w:multiLevelType w:val="multilevel"/>
    <w:tmpl w:val="18E6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DA5F10"/>
    <w:multiLevelType w:val="hybridMultilevel"/>
    <w:tmpl w:val="6AF60158"/>
    <w:lvl w:ilvl="0" w:tplc="A6603076">
      <w:start w:val="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AB242D"/>
    <w:multiLevelType w:val="multilevel"/>
    <w:tmpl w:val="3472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6619C"/>
    <w:multiLevelType w:val="multilevel"/>
    <w:tmpl w:val="BDB8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021B43"/>
    <w:multiLevelType w:val="multilevel"/>
    <w:tmpl w:val="109A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9B52EE"/>
    <w:multiLevelType w:val="multilevel"/>
    <w:tmpl w:val="8AA8C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CC44C8"/>
    <w:multiLevelType w:val="hybridMultilevel"/>
    <w:tmpl w:val="C924DE3C"/>
    <w:lvl w:ilvl="0" w:tplc="3746CFA2">
      <w:start w:val="1"/>
      <w:numFmt w:val="upperRoman"/>
      <w:lvlText w:val="%1."/>
      <w:lvlJc w:val="left"/>
      <w:pPr>
        <w:ind w:left="1428" w:hanging="72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54644C1B"/>
    <w:multiLevelType w:val="multilevel"/>
    <w:tmpl w:val="E96A3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96463B"/>
    <w:multiLevelType w:val="multilevel"/>
    <w:tmpl w:val="06A4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7949D9"/>
    <w:multiLevelType w:val="multilevel"/>
    <w:tmpl w:val="86B8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6FB705A7"/>
    <w:multiLevelType w:val="multilevel"/>
    <w:tmpl w:val="FB5A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720589"/>
    <w:multiLevelType w:val="multilevel"/>
    <w:tmpl w:val="FC9C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8A7E19"/>
    <w:multiLevelType w:val="multilevel"/>
    <w:tmpl w:val="95820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C051D6"/>
    <w:multiLevelType w:val="multilevel"/>
    <w:tmpl w:val="74204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E97966"/>
    <w:multiLevelType w:val="multilevel"/>
    <w:tmpl w:val="38CA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571525"/>
    <w:multiLevelType w:val="multilevel"/>
    <w:tmpl w:val="B714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1"/>
  </w:num>
  <w:num w:numId="4">
    <w:abstractNumId w:val="11"/>
  </w:num>
  <w:num w:numId="5">
    <w:abstractNumId w:val="0"/>
    <w:lvlOverride w:ilvl="0">
      <w:lvl w:ilvl="0">
        <w:numFmt w:val="bullet"/>
        <w:lvlText w:val="—"/>
        <w:legacy w:legacy="1" w:legacySpace="0" w:legacyIndent="321"/>
        <w:lvlJc w:val="left"/>
        <w:rPr>
          <w:rFonts w:ascii="Times New Roman" w:hAnsi="Times New Roman" w:hint="default"/>
        </w:rPr>
      </w:lvl>
    </w:lvlOverride>
  </w:num>
  <w:num w:numId="6">
    <w:abstractNumId w:val="12"/>
  </w:num>
  <w:num w:numId="7">
    <w:abstractNumId w:val="19"/>
  </w:num>
  <w:num w:numId="8">
    <w:abstractNumId w:val="22"/>
  </w:num>
  <w:num w:numId="9">
    <w:abstractNumId w:val="14"/>
  </w:num>
  <w:num w:numId="10">
    <w:abstractNumId w:val="10"/>
  </w:num>
  <w:num w:numId="11">
    <w:abstractNumId w:val="13"/>
  </w:num>
  <w:num w:numId="12">
    <w:abstractNumId w:val="2"/>
  </w:num>
  <w:num w:numId="13">
    <w:abstractNumId w:val="25"/>
  </w:num>
  <w:num w:numId="14">
    <w:abstractNumId w:val="1"/>
  </w:num>
  <w:num w:numId="15">
    <w:abstractNumId w:val="9"/>
  </w:num>
  <w:num w:numId="16">
    <w:abstractNumId w:val="27"/>
  </w:num>
  <w:num w:numId="17">
    <w:abstractNumId w:val="17"/>
  </w:num>
  <w:num w:numId="18">
    <w:abstractNumId w:val="8"/>
  </w:num>
  <w:num w:numId="19">
    <w:abstractNumId w:val="7"/>
  </w:num>
  <w:num w:numId="20">
    <w:abstractNumId w:val="6"/>
  </w:num>
  <w:num w:numId="21">
    <w:abstractNumId w:val="4"/>
  </w:num>
  <w:num w:numId="22">
    <w:abstractNumId w:val="26"/>
  </w:num>
  <w:num w:numId="23">
    <w:abstractNumId w:val="15"/>
  </w:num>
  <w:num w:numId="24">
    <w:abstractNumId w:val="24"/>
  </w:num>
  <w:num w:numId="25">
    <w:abstractNumId w:val="18"/>
  </w:num>
  <w:num w:numId="26">
    <w:abstractNumId w:val="23"/>
  </w:num>
  <w:num w:numId="27">
    <w:abstractNumId w:val="3"/>
  </w:num>
  <w:num w:numId="28">
    <w:abstractNumId w:val="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209B3"/>
    <w:rsid w:val="00096BE4"/>
    <w:rsid w:val="000E583B"/>
    <w:rsid w:val="004B6134"/>
    <w:rsid w:val="00806FFA"/>
    <w:rsid w:val="009209B3"/>
    <w:rsid w:val="009D51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9B3"/>
    <w:rPr>
      <w:rFonts w:ascii="Calibri" w:eastAsia="Times New Roman" w:hAnsi="Calibri" w:cs="Times New Roman"/>
    </w:rPr>
  </w:style>
  <w:style w:type="paragraph" w:styleId="2">
    <w:name w:val="heading 2"/>
    <w:basedOn w:val="a"/>
    <w:link w:val="20"/>
    <w:uiPriority w:val="99"/>
    <w:qFormat/>
    <w:rsid w:val="009209B3"/>
    <w:pPr>
      <w:spacing w:before="100" w:beforeAutospacing="1" w:after="100" w:afterAutospacing="1" w:line="240" w:lineRule="auto"/>
      <w:outlineLvl w:val="1"/>
    </w:pPr>
    <w:rPr>
      <w:rFonts w:ascii="Times New Roman" w:hAnsi="Times New Roman"/>
      <w:b/>
      <w:bCs/>
      <w:sz w:val="36"/>
      <w:szCs w:val="36"/>
      <w:lang w:eastAsia="ru-RU"/>
    </w:rPr>
  </w:style>
  <w:style w:type="paragraph" w:styleId="5">
    <w:name w:val="heading 5"/>
    <w:basedOn w:val="a"/>
    <w:next w:val="a"/>
    <w:link w:val="50"/>
    <w:uiPriority w:val="99"/>
    <w:qFormat/>
    <w:rsid w:val="009209B3"/>
    <w:pPr>
      <w:keepNext/>
      <w:keepLines/>
      <w:spacing w:after="107" w:line="259" w:lineRule="auto"/>
      <w:ind w:left="10" w:hanging="10"/>
      <w:outlineLvl w:val="4"/>
    </w:pPr>
    <w:rPr>
      <w:rFonts w:eastAsia="Calibri" w:cs="Calibri"/>
      <w:b/>
      <w:color w:val="000000"/>
      <w:sz w:val="1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9209B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9"/>
    <w:rsid w:val="009209B3"/>
    <w:rPr>
      <w:rFonts w:ascii="Calibri" w:eastAsia="Calibri" w:hAnsi="Calibri" w:cs="Calibri"/>
      <w:b/>
      <w:color w:val="000000"/>
      <w:sz w:val="18"/>
      <w:lang w:eastAsia="ru-RU"/>
    </w:rPr>
  </w:style>
  <w:style w:type="paragraph" w:customStyle="1" w:styleId="1">
    <w:name w:val="Абзац списка1"/>
    <w:basedOn w:val="a"/>
    <w:uiPriority w:val="99"/>
    <w:rsid w:val="009209B3"/>
    <w:pPr>
      <w:ind w:left="720"/>
      <w:contextualSpacing/>
    </w:pPr>
  </w:style>
  <w:style w:type="paragraph" w:styleId="a3">
    <w:name w:val="footnote text"/>
    <w:aliases w:val="Текст сноски1,Знак Знак1,Знак1 Знак Знак,Знак1"/>
    <w:basedOn w:val="a"/>
    <w:link w:val="a4"/>
    <w:uiPriority w:val="99"/>
    <w:semiHidden/>
    <w:rsid w:val="009209B3"/>
    <w:pPr>
      <w:spacing w:after="0" w:line="240" w:lineRule="auto"/>
    </w:pPr>
    <w:rPr>
      <w:rFonts w:ascii="Times New Roman" w:hAnsi="Times New Roman"/>
      <w:sz w:val="20"/>
      <w:szCs w:val="20"/>
      <w:lang w:eastAsia="ru-RU"/>
    </w:rPr>
  </w:style>
  <w:style w:type="character" w:customStyle="1" w:styleId="a4">
    <w:name w:val="Текст сноски Знак"/>
    <w:aliases w:val="Текст сноски1 Знак,Знак Знак1 Знак,Знак1 Знак Знак Знак,Знак1 Знак"/>
    <w:basedOn w:val="a0"/>
    <w:link w:val="a3"/>
    <w:uiPriority w:val="99"/>
    <w:semiHidden/>
    <w:rsid w:val="009209B3"/>
    <w:rPr>
      <w:rFonts w:ascii="Times New Roman" w:eastAsia="Times New Roman" w:hAnsi="Times New Roman" w:cs="Times New Roman"/>
      <w:sz w:val="20"/>
      <w:szCs w:val="20"/>
      <w:lang w:eastAsia="ru-RU"/>
    </w:rPr>
  </w:style>
  <w:style w:type="character" w:customStyle="1" w:styleId="c4">
    <w:name w:val="c4"/>
    <w:uiPriority w:val="99"/>
    <w:rsid w:val="009209B3"/>
  </w:style>
  <w:style w:type="paragraph" w:styleId="a5">
    <w:name w:val="header"/>
    <w:basedOn w:val="a"/>
    <w:link w:val="a6"/>
    <w:uiPriority w:val="99"/>
    <w:rsid w:val="009209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09B3"/>
    <w:rPr>
      <w:rFonts w:ascii="Calibri" w:eastAsia="Times New Roman" w:hAnsi="Calibri" w:cs="Times New Roman"/>
    </w:rPr>
  </w:style>
  <w:style w:type="paragraph" w:styleId="a7">
    <w:name w:val="footer"/>
    <w:basedOn w:val="a"/>
    <w:link w:val="a8"/>
    <w:uiPriority w:val="99"/>
    <w:semiHidden/>
    <w:rsid w:val="009209B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209B3"/>
    <w:rPr>
      <w:rFonts w:ascii="Calibri" w:eastAsia="Times New Roman" w:hAnsi="Calibri" w:cs="Times New Roman"/>
    </w:rPr>
  </w:style>
  <w:style w:type="paragraph" w:customStyle="1" w:styleId="Zag">
    <w:name w:val="Zag"/>
    <w:basedOn w:val="a9"/>
    <w:uiPriority w:val="99"/>
    <w:rsid w:val="009209B3"/>
    <w:pPr>
      <w:spacing w:line="240" w:lineRule="atLeast"/>
      <w:jc w:val="center"/>
    </w:pPr>
    <w:rPr>
      <w:rFonts w:ascii="SchoolBook Tat M F OTF" w:hAnsi="SchoolBook Tat M F OTF" w:cs="SchoolBook Tat M F OTF"/>
      <w:b/>
      <w:bCs/>
      <w:caps/>
      <w:sz w:val="21"/>
      <w:szCs w:val="21"/>
      <w:u w:color="000000"/>
    </w:rPr>
  </w:style>
  <w:style w:type="paragraph" w:customStyle="1" w:styleId="a9">
    <w:name w:val="[Без стиля]"/>
    <w:uiPriority w:val="99"/>
    <w:rsid w:val="009209B3"/>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a">
    <w:name w:val="таб_урок"/>
    <w:basedOn w:val="a9"/>
    <w:uiPriority w:val="99"/>
    <w:rsid w:val="009209B3"/>
    <w:pPr>
      <w:spacing w:line="200" w:lineRule="atLeast"/>
    </w:pPr>
    <w:rPr>
      <w:rFonts w:ascii="SchoolBook Tat M F OTF" w:hAnsi="SchoolBook Tat M F OTF" w:cs="SchoolBook Tat M F OTF"/>
      <w:sz w:val="19"/>
      <w:szCs w:val="19"/>
    </w:rPr>
  </w:style>
  <w:style w:type="character" w:customStyle="1" w:styleId="c0">
    <w:name w:val="c0"/>
    <w:uiPriority w:val="99"/>
    <w:rsid w:val="009209B3"/>
    <w:rPr>
      <w:w w:val="100"/>
    </w:rPr>
  </w:style>
  <w:style w:type="character" w:customStyle="1" w:styleId="c6">
    <w:name w:val="c6"/>
    <w:uiPriority w:val="99"/>
    <w:rsid w:val="009209B3"/>
    <w:rPr>
      <w:w w:val="100"/>
    </w:rPr>
  </w:style>
  <w:style w:type="paragraph" w:customStyle="1" w:styleId="ab">
    <w:name w:val="основа"/>
    <w:basedOn w:val="a9"/>
    <w:uiPriority w:val="99"/>
    <w:rsid w:val="009209B3"/>
    <w:pPr>
      <w:spacing w:line="240" w:lineRule="atLeast"/>
      <w:ind w:firstLine="283"/>
      <w:jc w:val="both"/>
    </w:pPr>
    <w:rPr>
      <w:rFonts w:ascii="SchoolBook Tat M F OTF" w:hAnsi="SchoolBook Tat M F OTF" w:cs="SchoolBook Tat M F OTF"/>
      <w:sz w:val="21"/>
      <w:szCs w:val="21"/>
    </w:rPr>
  </w:style>
  <w:style w:type="paragraph" w:styleId="ac">
    <w:name w:val="Normal (Web)"/>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styleId="ad">
    <w:name w:val="List Paragraph"/>
    <w:basedOn w:val="a"/>
    <w:uiPriority w:val="99"/>
    <w:qFormat/>
    <w:rsid w:val="009209B3"/>
    <w:pPr>
      <w:ind w:left="720"/>
      <w:contextualSpacing/>
    </w:pPr>
    <w:rPr>
      <w:rFonts w:eastAsia="Calibri"/>
    </w:rPr>
  </w:style>
  <w:style w:type="paragraph" w:customStyle="1" w:styleId="ae">
    <w:name w:val="табл"/>
    <w:basedOn w:val="a9"/>
    <w:uiPriority w:val="99"/>
    <w:rsid w:val="009209B3"/>
    <w:pPr>
      <w:spacing w:line="200" w:lineRule="atLeast"/>
    </w:pPr>
    <w:rPr>
      <w:rFonts w:ascii="SchoolBook Tat M F OTF" w:eastAsia="Calibri" w:hAnsi="SchoolBook Tat M F OTF" w:cs="SchoolBook Tat M F OTF"/>
      <w:sz w:val="18"/>
      <w:szCs w:val="18"/>
    </w:rPr>
  </w:style>
  <w:style w:type="paragraph" w:styleId="af">
    <w:name w:val="Subtitle"/>
    <w:basedOn w:val="a"/>
    <w:next w:val="a"/>
    <w:link w:val="af0"/>
    <w:uiPriority w:val="99"/>
    <w:qFormat/>
    <w:rsid w:val="009209B3"/>
    <w:pPr>
      <w:spacing w:after="60"/>
      <w:jc w:val="center"/>
      <w:outlineLvl w:val="1"/>
    </w:pPr>
    <w:rPr>
      <w:rFonts w:ascii="Cambria" w:hAnsi="Cambria" w:cs="Latha"/>
      <w:sz w:val="24"/>
      <w:szCs w:val="24"/>
      <w:lang w:bidi="ta-IN"/>
    </w:rPr>
  </w:style>
  <w:style w:type="character" w:customStyle="1" w:styleId="af0">
    <w:name w:val="Подзаголовок Знак"/>
    <w:basedOn w:val="a0"/>
    <w:link w:val="af"/>
    <w:uiPriority w:val="99"/>
    <w:rsid w:val="009209B3"/>
    <w:rPr>
      <w:rFonts w:ascii="Cambria" w:eastAsia="Times New Roman" w:hAnsi="Cambria" w:cs="Latha"/>
      <w:sz w:val="24"/>
      <w:szCs w:val="24"/>
      <w:lang w:bidi="ta-IN"/>
    </w:rPr>
  </w:style>
  <w:style w:type="character" w:styleId="af1">
    <w:name w:val="Hyperlink"/>
    <w:basedOn w:val="a0"/>
    <w:uiPriority w:val="99"/>
    <w:semiHidden/>
    <w:rsid w:val="009209B3"/>
    <w:rPr>
      <w:rFonts w:cs="Times New Roman"/>
      <w:color w:val="0000FF"/>
      <w:u w:val="single"/>
    </w:rPr>
  </w:style>
  <w:style w:type="character" w:styleId="af2">
    <w:name w:val="Strong"/>
    <w:basedOn w:val="a0"/>
    <w:uiPriority w:val="99"/>
    <w:qFormat/>
    <w:rsid w:val="009209B3"/>
    <w:rPr>
      <w:rFonts w:cs="Times New Roman"/>
      <w:b/>
      <w:bCs/>
    </w:rPr>
  </w:style>
  <w:style w:type="character" w:styleId="af3">
    <w:name w:val="Emphasis"/>
    <w:basedOn w:val="a0"/>
    <w:uiPriority w:val="99"/>
    <w:qFormat/>
    <w:rsid w:val="009209B3"/>
    <w:rPr>
      <w:rFonts w:ascii="Times New Roman" w:hAnsi="Times New Roman" w:cs="Times New Roman"/>
      <w:i/>
    </w:rPr>
  </w:style>
  <w:style w:type="character" w:customStyle="1" w:styleId="apple-converted-space">
    <w:name w:val="apple-converted-space"/>
    <w:uiPriority w:val="99"/>
    <w:rsid w:val="009209B3"/>
    <w:rPr>
      <w:rFonts w:ascii="Times New Roman" w:hAnsi="Times New Roman"/>
    </w:rPr>
  </w:style>
  <w:style w:type="paragraph" w:styleId="af4">
    <w:name w:val="No Spacing"/>
    <w:uiPriority w:val="99"/>
    <w:qFormat/>
    <w:rsid w:val="009209B3"/>
    <w:pPr>
      <w:spacing w:after="0" w:line="240" w:lineRule="auto"/>
    </w:pPr>
    <w:rPr>
      <w:rFonts w:ascii="Calibri" w:eastAsia="Calibri" w:hAnsi="Calibri" w:cs="Latha"/>
      <w:lang w:val="tt-RU" w:bidi="ta-IN"/>
    </w:rPr>
  </w:style>
  <w:style w:type="paragraph" w:styleId="af5">
    <w:name w:val="Balloon Text"/>
    <w:basedOn w:val="a"/>
    <w:link w:val="af6"/>
    <w:uiPriority w:val="99"/>
    <w:semiHidden/>
    <w:rsid w:val="009209B3"/>
    <w:pPr>
      <w:spacing w:after="0" w:line="240" w:lineRule="auto"/>
    </w:pPr>
    <w:rPr>
      <w:rFonts w:ascii="Tahoma" w:eastAsia="Calibri" w:hAnsi="Tahoma" w:cs="Tahoma"/>
      <w:sz w:val="16"/>
      <w:szCs w:val="16"/>
    </w:rPr>
  </w:style>
  <w:style w:type="character" w:customStyle="1" w:styleId="af6">
    <w:name w:val="Текст выноски Знак"/>
    <w:basedOn w:val="a0"/>
    <w:link w:val="af5"/>
    <w:uiPriority w:val="99"/>
    <w:semiHidden/>
    <w:rsid w:val="009209B3"/>
    <w:rPr>
      <w:rFonts w:ascii="Tahoma" w:eastAsia="Calibri" w:hAnsi="Tahoma" w:cs="Tahoma"/>
      <w:sz w:val="16"/>
      <w:szCs w:val="16"/>
    </w:rPr>
  </w:style>
  <w:style w:type="character" w:customStyle="1" w:styleId="plainlinks">
    <w:name w:val="plainlinks"/>
    <w:basedOn w:val="a0"/>
    <w:uiPriority w:val="99"/>
    <w:rsid w:val="009209B3"/>
    <w:rPr>
      <w:rFonts w:cs="Times New Roman"/>
    </w:rPr>
  </w:style>
  <w:style w:type="character" w:customStyle="1" w:styleId="geo-dec">
    <w:name w:val="geo-dec"/>
    <w:basedOn w:val="a0"/>
    <w:uiPriority w:val="99"/>
    <w:rsid w:val="009209B3"/>
    <w:rPr>
      <w:rFonts w:cs="Times New Roman"/>
    </w:rPr>
  </w:style>
  <w:style w:type="character" w:customStyle="1" w:styleId="10">
    <w:name w:val="Текст сноски Знак1"/>
    <w:basedOn w:val="a0"/>
    <w:uiPriority w:val="99"/>
    <w:semiHidden/>
    <w:rsid w:val="009209B3"/>
    <w:rPr>
      <w:rFonts w:cs="Times New Roman"/>
      <w:sz w:val="20"/>
      <w:szCs w:val="20"/>
    </w:rPr>
  </w:style>
  <w:style w:type="character" w:styleId="af7">
    <w:name w:val="footnote reference"/>
    <w:basedOn w:val="a0"/>
    <w:uiPriority w:val="99"/>
    <w:semiHidden/>
    <w:rsid w:val="009209B3"/>
    <w:rPr>
      <w:rFonts w:cs="Times New Roman"/>
      <w:vertAlign w:val="superscript"/>
    </w:rPr>
  </w:style>
  <w:style w:type="paragraph" w:customStyle="1" w:styleId="western">
    <w:name w:val="western"/>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11">
    <w:name w:val="Нижний колонтитул Знак1"/>
    <w:basedOn w:val="a0"/>
    <w:uiPriority w:val="99"/>
    <w:semiHidden/>
    <w:rsid w:val="009209B3"/>
    <w:rPr>
      <w:rFonts w:cs="Times New Roman"/>
    </w:rPr>
  </w:style>
  <w:style w:type="paragraph" w:customStyle="1" w:styleId="p1">
    <w:name w:val="p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1">
    <w:name w:val="s1"/>
    <w:basedOn w:val="a0"/>
    <w:uiPriority w:val="99"/>
    <w:rsid w:val="009209B3"/>
    <w:rPr>
      <w:rFonts w:cs="Times New Roman"/>
    </w:rPr>
  </w:style>
  <w:style w:type="paragraph" w:customStyle="1" w:styleId="p2">
    <w:name w:val="p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
    <w:name w:val="p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
    <w:name w:val="p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
    <w:name w:val="p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
    <w:name w:val="p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
    <w:name w:val="p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
    <w:name w:val="p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
    <w:name w:val="p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2">
    <w:name w:val="s2"/>
    <w:basedOn w:val="a0"/>
    <w:uiPriority w:val="99"/>
    <w:rsid w:val="009209B3"/>
    <w:rPr>
      <w:rFonts w:cs="Times New Roman"/>
    </w:rPr>
  </w:style>
  <w:style w:type="paragraph" w:customStyle="1" w:styleId="p10">
    <w:name w:val="p1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1">
    <w:name w:val="p1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2">
    <w:name w:val="p1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3">
    <w:name w:val="p1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4">
    <w:name w:val="p1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5">
    <w:name w:val="p1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6">
    <w:name w:val="p1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7">
    <w:name w:val="p1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8">
    <w:name w:val="p1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9">
    <w:name w:val="p1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0">
    <w:name w:val="p2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1">
    <w:name w:val="p2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2">
    <w:name w:val="p2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3">
    <w:name w:val="p2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4">
    <w:name w:val="s4"/>
    <w:basedOn w:val="a0"/>
    <w:uiPriority w:val="99"/>
    <w:rsid w:val="009209B3"/>
    <w:rPr>
      <w:rFonts w:cs="Times New Roman"/>
    </w:rPr>
  </w:style>
  <w:style w:type="paragraph" w:customStyle="1" w:styleId="p24">
    <w:name w:val="p2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5">
    <w:name w:val="p2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6">
    <w:name w:val="p2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7">
    <w:name w:val="p2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8">
    <w:name w:val="p2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29">
    <w:name w:val="p2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0">
    <w:name w:val="p3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1">
    <w:name w:val="p3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2">
    <w:name w:val="p3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3">
    <w:name w:val="p3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4">
    <w:name w:val="p3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5">
    <w:name w:val="p3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6">
    <w:name w:val="p3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7">
    <w:name w:val="p3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8">
    <w:name w:val="p3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39">
    <w:name w:val="p3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0">
    <w:name w:val="p4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1">
    <w:name w:val="p4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2">
    <w:name w:val="p4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3">
    <w:name w:val="p4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4">
    <w:name w:val="p4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5">
    <w:name w:val="p4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6">
    <w:name w:val="p4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7">
    <w:name w:val="p4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5">
    <w:name w:val="s5"/>
    <w:basedOn w:val="a0"/>
    <w:uiPriority w:val="99"/>
    <w:rsid w:val="009209B3"/>
    <w:rPr>
      <w:rFonts w:cs="Times New Roman"/>
    </w:rPr>
  </w:style>
  <w:style w:type="paragraph" w:customStyle="1" w:styleId="p48">
    <w:name w:val="p4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49">
    <w:name w:val="p4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0">
    <w:name w:val="p5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1">
    <w:name w:val="p5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2">
    <w:name w:val="p5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3">
    <w:name w:val="p5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4">
    <w:name w:val="p5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5">
    <w:name w:val="p5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6">
    <w:name w:val="p5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7">
    <w:name w:val="p5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8">
    <w:name w:val="p5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59">
    <w:name w:val="p5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0">
    <w:name w:val="p6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1">
    <w:name w:val="p6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2">
    <w:name w:val="p6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3">
    <w:name w:val="p6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4">
    <w:name w:val="p6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5">
    <w:name w:val="p6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6">
    <w:name w:val="p6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7">
    <w:name w:val="p6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8">
    <w:name w:val="p6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69">
    <w:name w:val="p6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0">
    <w:name w:val="p7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1">
    <w:name w:val="p7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2">
    <w:name w:val="p7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3">
    <w:name w:val="p7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4">
    <w:name w:val="p7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5">
    <w:name w:val="p7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6">
    <w:name w:val="p7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7">
    <w:name w:val="p7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8">
    <w:name w:val="p7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79">
    <w:name w:val="p7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0">
    <w:name w:val="p8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1">
    <w:name w:val="p8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2">
    <w:name w:val="p8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3">
    <w:name w:val="p8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4">
    <w:name w:val="p8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5">
    <w:name w:val="p8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6">
    <w:name w:val="p8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7">
    <w:name w:val="p8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8">
    <w:name w:val="p8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89">
    <w:name w:val="p8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0">
    <w:name w:val="p9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1">
    <w:name w:val="p9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2">
    <w:name w:val="p9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6">
    <w:name w:val="s6"/>
    <w:basedOn w:val="a0"/>
    <w:uiPriority w:val="99"/>
    <w:rsid w:val="009209B3"/>
    <w:rPr>
      <w:rFonts w:cs="Times New Roman"/>
    </w:rPr>
  </w:style>
  <w:style w:type="character" w:customStyle="1" w:styleId="s7">
    <w:name w:val="s7"/>
    <w:basedOn w:val="a0"/>
    <w:uiPriority w:val="99"/>
    <w:rsid w:val="009209B3"/>
    <w:rPr>
      <w:rFonts w:cs="Times New Roman"/>
    </w:rPr>
  </w:style>
  <w:style w:type="paragraph" w:customStyle="1" w:styleId="p93">
    <w:name w:val="p9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4">
    <w:name w:val="p9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5">
    <w:name w:val="p9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6">
    <w:name w:val="p96"/>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7">
    <w:name w:val="p97"/>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8">
    <w:name w:val="p98"/>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99">
    <w:name w:val="p99"/>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0">
    <w:name w:val="p100"/>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1">
    <w:name w:val="p101"/>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2">
    <w:name w:val="p102"/>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3">
    <w:name w:val="p103"/>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4">
    <w:name w:val="p104"/>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paragraph" w:customStyle="1" w:styleId="p105">
    <w:name w:val="p105"/>
    <w:basedOn w:val="a"/>
    <w:uiPriority w:val="99"/>
    <w:rsid w:val="009209B3"/>
    <w:pPr>
      <w:spacing w:before="100" w:beforeAutospacing="1" w:after="100" w:afterAutospacing="1" w:line="240" w:lineRule="auto"/>
    </w:pPr>
    <w:rPr>
      <w:rFonts w:ascii="Times New Roman" w:hAnsi="Times New Roman"/>
      <w:sz w:val="24"/>
      <w:szCs w:val="24"/>
      <w:lang w:eastAsia="ru-RU"/>
    </w:rPr>
  </w:style>
  <w:style w:type="character" w:customStyle="1" w:styleId="s3">
    <w:name w:val="s3"/>
    <w:basedOn w:val="a0"/>
    <w:uiPriority w:val="99"/>
    <w:rsid w:val="009209B3"/>
    <w:rPr>
      <w:rFonts w:cs="Times New Roman"/>
    </w:rPr>
  </w:style>
  <w:style w:type="paragraph" w:customStyle="1" w:styleId="Standard">
    <w:name w:val="Standard"/>
    <w:uiPriority w:val="99"/>
    <w:rsid w:val="009209B3"/>
    <w:pPr>
      <w:suppressAutoHyphens/>
      <w:autoSpaceDN w:val="0"/>
    </w:pPr>
    <w:rPr>
      <w:rFonts w:ascii="Calibri" w:eastAsia="Calibri" w:hAnsi="Calibri" w:cs="Times New Roman"/>
      <w:kern w:val="3"/>
    </w:rPr>
  </w:style>
  <w:style w:type="paragraph" w:customStyle="1" w:styleId="21">
    <w:name w:val="Абзац списка2"/>
    <w:basedOn w:val="a"/>
    <w:uiPriority w:val="99"/>
    <w:rsid w:val="009209B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5015</Words>
  <Characters>28590</Characters>
  <Application>Microsoft Office Word</Application>
  <DocSecurity>0</DocSecurity>
  <Lines>238</Lines>
  <Paragraphs>67</Paragraphs>
  <ScaleCrop>false</ScaleCrop>
  <Company>Grizli777</Company>
  <LinksUpToDate>false</LinksUpToDate>
  <CharactersWithSpaces>33538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Гатауллина</cp:lastModifiedBy>
  <cp:revision>2</cp:revision>
  <dcterms:created xsi:type="dcterms:W3CDTF">2017-10-17T06:44:00Z</dcterms:created>
  <dcterms:modified xsi:type="dcterms:W3CDTF">2017-10-17T06:44:00Z</dcterms:modified>
</cp:coreProperties>
</file>